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insideH w:val="single" w:sz="4" w:space="0" w:color="auto"/>
        </w:tblBorders>
        <w:tblLook w:val="0000" w:firstRow="0" w:lastRow="0" w:firstColumn="0" w:lastColumn="0" w:noHBand="0" w:noVBand="0"/>
      </w:tblPr>
      <w:tblGrid>
        <w:gridCol w:w="3348"/>
        <w:gridCol w:w="5939"/>
      </w:tblGrid>
      <w:tr w:rsidR="000E1103" w:rsidRPr="00B40D1D" w:rsidTr="0096106E">
        <w:trPr>
          <w:trHeight w:val="2408"/>
        </w:trPr>
        <w:tc>
          <w:tcPr>
            <w:tcW w:w="3348" w:type="dxa"/>
          </w:tcPr>
          <w:bookmarkStart w:id="0" w:name="_GoBack"/>
          <w:bookmarkEnd w:id="0"/>
          <w:p w:rsidR="000E1103" w:rsidRPr="00B40D1D" w:rsidRDefault="000E1103" w:rsidP="002E0FC8">
            <w:pPr>
              <w:spacing w:before="120" w:after="120" w:line="320" w:lineRule="exact"/>
              <w:jc w:val="center"/>
              <w:rPr>
                <w:rFonts w:ascii="Times New Roman" w:hAnsi="Times New Roman" w:cs="Times New Roman"/>
                <w:b/>
                <w:bCs/>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446394</wp:posOffset>
                      </wp:positionH>
                      <wp:positionV relativeFrom="paragraph">
                        <wp:posOffset>289796</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2.8pt" to="116.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"/>
                  </w:pict>
                </mc:Fallback>
              </mc:AlternateContent>
            </w:r>
            <w:r w:rsidRPr="00B40D1D">
              <w:rPr>
                <w:rFonts w:ascii="Times New Roman" w:hAnsi="Times New Roman" w:cs="Times New Roman"/>
                <w:b/>
                <w:bCs/>
                <w:sz w:val="26"/>
                <w:szCs w:val="26"/>
              </w:rPr>
              <w:t>BỘ XÂY DỰNG</w:t>
            </w:r>
          </w:p>
          <w:p w:rsidR="000E1103" w:rsidRPr="00B40D1D" w:rsidRDefault="000E1103" w:rsidP="002E0FC8">
            <w:p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 </w:t>
            </w:r>
            <w:r w:rsidRPr="00B40D1D">
              <w:rPr>
                <w:rFonts w:ascii="Times New Roman" w:hAnsi="Times New Roman" w:cs="Times New Roman"/>
                <w:sz w:val="28"/>
                <w:szCs w:val="28"/>
              </w:rPr>
              <w:t xml:space="preserve">Số:     </w:t>
            </w:r>
            <w:r>
              <w:rPr>
                <w:rFonts w:ascii="Times New Roman" w:hAnsi="Times New Roman" w:cs="Times New Roman"/>
                <w:sz w:val="28"/>
                <w:szCs w:val="28"/>
              </w:rPr>
              <w:t xml:space="preserve">  </w:t>
            </w:r>
            <w:r w:rsidRPr="00B40D1D">
              <w:rPr>
                <w:rFonts w:ascii="Times New Roman" w:hAnsi="Times New Roman" w:cs="Times New Roman"/>
                <w:sz w:val="28"/>
                <w:szCs w:val="28"/>
              </w:rPr>
              <w:t xml:space="preserve"> </w:t>
            </w:r>
            <w:r w:rsidRPr="00B40D1D">
              <w:rPr>
                <w:rFonts w:ascii="Times New Roman" w:hAnsi="Times New Roman" w:cs="Times New Roman"/>
                <w:b/>
                <w:bCs/>
                <w:sz w:val="28"/>
                <w:szCs w:val="28"/>
              </w:rPr>
              <w:t xml:space="preserve"> </w:t>
            </w:r>
            <w:r w:rsidRPr="00B40D1D">
              <w:rPr>
                <w:rFonts w:ascii="Times New Roman" w:hAnsi="Times New Roman" w:cs="Times New Roman"/>
                <w:sz w:val="28"/>
                <w:szCs w:val="28"/>
              </w:rPr>
              <w:t xml:space="preserve"> /2015/TT-BXD</w:t>
            </w:r>
          </w:p>
          <w:p w:rsidR="000E1103" w:rsidRPr="00B40D1D" w:rsidRDefault="000E1103" w:rsidP="002E0FC8">
            <w:pPr>
              <w:spacing w:before="120" w:after="120" w:line="320" w:lineRule="exact"/>
              <w:rPr>
                <w:rFonts w:ascii="Times New Roman" w:hAnsi="Times New Roman" w:cs="Times New Roman"/>
                <w:sz w:val="28"/>
                <w:szCs w:val="28"/>
              </w:rPr>
            </w:pPr>
          </w:p>
          <w:tbl>
            <w:tblPr>
              <w:tblW w:w="2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tblGrid>
            <w:tr w:rsidR="000E1103" w:rsidRPr="00B40D1D" w:rsidTr="0096106E">
              <w:trPr>
                <w:trHeight w:val="670"/>
              </w:trPr>
              <w:tc>
                <w:tcPr>
                  <w:tcW w:w="2222" w:type="dxa"/>
                  <w:shd w:val="clear" w:color="auto" w:fill="auto"/>
                </w:tcPr>
                <w:p w:rsidR="000E1103" w:rsidRPr="00B40D1D" w:rsidRDefault="000E1103" w:rsidP="002E0FC8">
                  <w:pPr>
                    <w:spacing w:before="120" w:after="120" w:line="320" w:lineRule="exact"/>
                    <w:jc w:val="center"/>
                    <w:rPr>
                      <w:rFonts w:ascii="Times New Roman" w:eastAsia="Times New Roman" w:hAnsi="Times New Roman" w:cs="Times New Roman"/>
                      <w:b/>
                      <w:bCs/>
                      <w:sz w:val="28"/>
                      <w:szCs w:val="28"/>
                    </w:rPr>
                  </w:pPr>
                  <w:r w:rsidRPr="00B40D1D">
                    <w:rPr>
                      <w:rFonts w:ascii="Times New Roman" w:eastAsia="Times New Roman" w:hAnsi="Times New Roman" w:cs="Times New Roman"/>
                      <w:b/>
                      <w:bCs/>
                      <w:sz w:val="28"/>
                      <w:szCs w:val="28"/>
                    </w:rPr>
                    <w:t>Dự thảo ngày</w:t>
                  </w:r>
                </w:p>
                <w:p w:rsidR="000E1103" w:rsidRPr="00CD3731" w:rsidRDefault="00AC11B1" w:rsidP="002E0FC8">
                  <w:pPr>
                    <w:spacing w:before="120" w:after="120" w:line="320" w:lineRule="exact"/>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7</w:t>
                  </w:r>
                  <w:r w:rsidR="000E1103" w:rsidRPr="00CD3731">
                    <w:rPr>
                      <w:rFonts w:ascii="Times New Roman" w:eastAsia="Times New Roman" w:hAnsi="Times New Roman" w:cs="Times New Roman"/>
                      <w:b/>
                      <w:bCs/>
                      <w:color w:val="FF0000"/>
                      <w:sz w:val="28"/>
                      <w:szCs w:val="28"/>
                    </w:rPr>
                    <w:t>-</w:t>
                  </w:r>
                  <w:r w:rsidR="00C501F0">
                    <w:rPr>
                      <w:rFonts w:ascii="Times New Roman" w:eastAsia="Times New Roman" w:hAnsi="Times New Roman" w:cs="Times New Roman"/>
                      <w:b/>
                      <w:bCs/>
                      <w:color w:val="FF0000"/>
                      <w:sz w:val="28"/>
                      <w:szCs w:val="28"/>
                    </w:rPr>
                    <w:t>9</w:t>
                  </w:r>
                  <w:r w:rsidR="000E1103" w:rsidRPr="00CD3731">
                    <w:rPr>
                      <w:rFonts w:ascii="Times New Roman" w:eastAsia="Times New Roman" w:hAnsi="Times New Roman" w:cs="Times New Roman"/>
                      <w:b/>
                      <w:bCs/>
                      <w:color w:val="FF0000"/>
                      <w:sz w:val="28"/>
                      <w:szCs w:val="28"/>
                    </w:rPr>
                    <w:t>-2015</w:t>
                  </w:r>
                </w:p>
              </w:tc>
            </w:tr>
          </w:tbl>
          <w:p w:rsidR="000E1103" w:rsidRPr="00B40D1D" w:rsidRDefault="000E1103" w:rsidP="002E0FC8">
            <w:pPr>
              <w:spacing w:before="120" w:after="120" w:line="320" w:lineRule="exact"/>
              <w:jc w:val="center"/>
              <w:rPr>
                <w:rFonts w:ascii="Times New Roman" w:hAnsi="Times New Roman" w:cs="Times New Roman"/>
                <w:b/>
                <w:bCs/>
                <w:sz w:val="28"/>
                <w:szCs w:val="28"/>
              </w:rPr>
            </w:pPr>
          </w:p>
        </w:tc>
        <w:tc>
          <w:tcPr>
            <w:tcW w:w="5939" w:type="dxa"/>
          </w:tcPr>
          <w:p w:rsidR="000E1103" w:rsidRPr="00B40D1D" w:rsidRDefault="000E1103" w:rsidP="002E0FC8">
            <w:pPr>
              <w:spacing w:before="120" w:after="120" w:line="320" w:lineRule="exact"/>
              <w:jc w:val="center"/>
              <w:rPr>
                <w:rFonts w:ascii="Times New Roman" w:hAnsi="Times New Roman" w:cs="Times New Roman"/>
                <w:b/>
                <w:bCs/>
                <w:sz w:val="26"/>
                <w:szCs w:val="26"/>
              </w:rPr>
            </w:pPr>
            <w:r w:rsidRPr="00B40D1D">
              <w:rPr>
                <w:rFonts w:ascii="Times New Roman" w:hAnsi="Times New Roman" w:cs="Times New Roman"/>
                <w:b/>
                <w:bCs/>
                <w:sz w:val="26"/>
                <w:szCs w:val="26"/>
              </w:rPr>
              <w:t>CỘNG HOÀ XÃ HỘI CHỦ NGHĨA VIỆT NAM</w:t>
            </w:r>
          </w:p>
          <w:p w:rsidR="000E1103" w:rsidRPr="00B40D1D" w:rsidRDefault="000E1103" w:rsidP="002E0FC8">
            <w:pPr>
              <w:spacing w:before="120" w:after="120" w:line="320" w:lineRule="exact"/>
              <w:jc w:val="center"/>
              <w:rPr>
                <w:rFonts w:ascii="Times New Roman" w:hAnsi="Times New Roman" w:cs="Times New Roman"/>
                <w:b/>
                <w:bCs/>
                <w:sz w:val="28"/>
                <w:szCs w:val="28"/>
                <w:lang w:val="pt-BR"/>
              </w:rPr>
            </w:pPr>
            <w:r>
              <w:rPr>
                <w:noProof/>
              </w:rPr>
              <mc:AlternateContent>
                <mc:Choice Requires="wps">
                  <w:drawing>
                    <wp:anchor distT="0" distB="0" distL="114300" distR="114300" simplePos="0" relativeHeight="251660288" behindDoc="0" locked="0" layoutInCell="1" allowOverlap="1" wp14:anchorId="664C5F12" wp14:editId="1AE827CF">
                      <wp:simplePos x="0" y="0"/>
                      <wp:positionH relativeFrom="column">
                        <wp:posOffset>951865</wp:posOffset>
                      </wp:positionH>
                      <wp:positionV relativeFrom="paragraph">
                        <wp:posOffset>264795</wp:posOffset>
                      </wp:positionV>
                      <wp:extent cx="1714500" cy="0"/>
                      <wp:effectExtent l="8890" t="7620" r="1016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20.85pt" to="209.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"/>
                  </w:pict>
                </mc:Fallback>
              </mc:AlternateContent>
            </w:r>
            <w:r w:rsidRPr="00B40D1D">
              <w:rPr>
                <w:rFonts w:ascii="Times New Roman" w:hAnsi="Times New Roman" w:cs="Times New Roman"/>
                <w:b/>
                <w:bCs/>
                <w:sz w:val="28"/>
                <w:szCs w:val="28"/>
                <w:lang w:val="pt-BR"/>
              </w:rPr>
              <w:t>Độc lập - Tự do - Hạnh phúc</w:t>
            </w:r>
          </w:p>
          <w:p w:rsidR="000E1103" w:rsidRPr="00B40D1D" w:rsidRDefault="000E1103" w:rsidP="002E0FC8">
            <w:pPr>
              <w:spacing w:before="120" w:after="120" w:line="320" w:lineRule="exact"/>
              <w:jc w:val="center"/>
              <w:rPr>
                <w:rFonts w:ascii="Times New Roman" w:hAnsi="Times New Roman"/>
                <w:i/>
                <w:iCs/>
                <w:sz w:val="26"/>
                <w:szCs w:val="26"/>
              </w:rPr>
            </w:pPr>
            <w:r w:rsidRPr="00B40D1D">
              <w:rPr>
                <w:rFonts w:ascii="Times New Roman" w:hAnsi="Times New Roman"/>
                <w:i/>
                <w:iCs/>
                <w:sz w:val="26"/>
                <w:szCs w:val="26"/>
              </w:rPr>
              <w:t xml:space="preserve">Hà Nội,  ngày  </w:t>
            </w:r>
            <w:r w:rsidR="00E84CDC">
              <w:rPr>
                <w:rFonts w:ascii="Times New Roman" w:hAnsi="Times New Roman"/>
                <w:i/>
                <w:iCs/>
                <w:sz w:val="26"/>
                <w:szCs w:val="26"/>
              </w:rPr>
              <w:t xml:space="preserve">  </w:t>
            </w:r>
            <w:r w:rsidRPr="00B40D1D">
              <w:rPr>
                <w:rFonts w:ascii="Times New Roman" w:hAnsi="Times New Roman"/>
                <w:i/>
                <w:iCs/>
                <w:sz w:val="26"/>
                <w:szCs w:val="26"/>
              </w:rPr>
              <w:t xml:space="preserve">   tháng  </w:t>
            </w:r>
            <w:r w:rsidR="00E84CDC">
              <w:rPr>
                <w:rFonts w:ascii="Times New Roman" w:hAnsi="Times New Roman"/>
                <w:i/>
                <w:iCs/>
                <w:sz w:val="26"/>
                <w:szCs w:val="26"/>
              </w:rPr>
              <w:t xml:space="preserve">   </w:t>
            </w:r>
            <w:r w:rsidRPr="00B40D1D">
              <w:rPr>
                <w:rFonts w:ascii="Times New Roman" w:hAnsi="Times New Roman"/>
                <w:i/>
                <w:iCs/>
                <w:sz w:val="26"/>
                <w:szCs w:val="26"/>
              </w:rPr>
              <w:t xml:space="preserve"> năm 2015</w:t>
            </w:r>
            <w:r w:rsidRPr="00B40D1D">
              <w:rPr>
                <w:rFonts w:ascii="Times New Roman" w:hAnsi="Times New Roman" w:cs="Times New Roman"/>
                <w:sz w:val="28"/>
                <w:szCs w:val="28"/>
                <w:lang w:val="pt-BR"/>
              </w:rPr>
              <w:t xml:space="preserve">                   </w:t>
            </w:r>
          </w:p>
          <w:p w:rsidR="000E1103" w:rsidRPr="00DD07E8" w:rsidRDefault="000E1103" w:rsidP="002E0FC8">
            <w:pPr>
              <w:spacing w:before="120" w:after="120" w:line="320" w:lineRule="exact"/>
              <w:jc w:val="center"/>
              <w:rPr>
                <w:rFonts w:ascii="Times New Roman" w:hAnsi="Times New Roman" w:cs="Times New Roman"/>
                <w:i/>
                <w:iCs/>
                <w:color w:val="FF0000"/>
                <w:sz w:val="28"/>
                <w:szCs w:val="28"/>
              </w:rPr>
            </w:pPr>
          </w:p>
        </w:tc>
      </w:tr>
    </w:tbl>
    <w:p w:rsidR="000E1103" w:rsidRPr="00B40D1D" w:rsidRDefault="000E1103" w:rsidP="002E0FC8">
      <w:pPr>
        <w:spacing w:before="120" w:after="120" w:line="320" w:lineRule="exact"/>
        <w:jc w:val="center"/>
        <w:rPr>
          <w:rFonts w:ascii="Times New Roman" w:hAnsi="Times New Roman" w:cs="Times New Roman"/>
          <w:b/>
          <w:bCs/>
          <w:sz w:val="28"/>
          <w:szCs w:val="28"/>
        </w:rPr>
      </w:pPr>
      <w:r w:rsidRPr="00B40D1D">
        <w:rPr>
          <w:rFonts w:ascii="Times New Roman" w:hAnsi="Times New Roman" w:cs="Times New Roman"/>
          <w:b/>
          <w:bCs/>
          <w:sz w:val="28"/>
          <w:szCs w:val="28"/>
        </w:rPr>
        <w:t>THÔNG TƯ</w:t>
      </w:r>
    </w:p>
    <w:p w:rsidR="000E1103" w:rsidRPr="00B40D1D" w:rsidRDefault="000E1103" w:rsidP="002E0FC8">
      <w:pPr>
        <w:shd w:val="clear" w:color="auto" w:fill="FFFFFF"/>
        <w:adjustRightInd w:val="0"/>
        <w:spacing w:before="120" w:after="120" w:line="320" w:lineRule="exact"/>
        <w:ind w:firstLine="720"/>
        <w:jc w:val="center"/>
        <w:rPr>
          <w:rFonts w:ascii="Times New Roman" w:hAnsi="Times New Roman" w:cs="Times New Roman"/>
          <w:b/>
          <w:bCs/>
          <w:sz w:val="28"/>
          <w:szCs w:val="28"/>
        </w:rPr>
      </w:pPr>
      <w:r w:rsidRPr="00B40D1D">
        <w:rPr>
          <w:rFonts w:ascii="Times New Roman" w:hAnsi="Times New Roman" w:cs="Times New Roman"/>
          <w:b/>
          <w:bCs/>
          <w:sz w:val="28"/>
          <w:szCs w:val="28"/>
          <w:lang w:val="vi-VN"/>
        </w:rPr>
        <w:t>Quy định việc cấp chứng chỉ hành nghề môi giới bất động sản; hướng dẫn việc đào tạo, bồi dưỡng kiến thức hà</w:t>
      </w:r>
      <w:r w:rsidR="006975BC">
        <w:rPr>
          <w:rFonts w:ascii="Times New Roman" w:hAnsi="Times New Roman" w:cs="Times New Roman"/>
          <w:b/>
          <w:bCs/>
          <w:sz w:val="28"/>
          <w:szCs w:val="28"/>
        </w:rPr>
        <w:t>n</w:t>
      </w:r>
      <w:r w:rsidRPr="00B40D1D">
        <w:rPr>
          <w:rFonts w:ascii="Times New Roman" w:hAnsi="Times New Roman" w:cs="Times New Roman"/>
          <w:b/>
          <w:bCs/>
          <w:sz w:val="28"/>
          <w:szCs w:val="28"/>
          <w:lang w:val="vi-VN"/>
        </w:rPr>
        <w:t>h nghề môi giới bất động sản, điều hành sàn giao dịch bất động sản; việc thành lập và tổ chức hoạt động của sàn giao dịch bất động sản</w:t>
      </w:r>
    </w:p>
    <w:p w:rsidR="000E1103" w:rsidRPr="00B40D1D" w:rsidRDefault="000E1103" w:rsidP="002E0FC8">
      <w:pPr>
        <w:spacing w:before="120" w:after="120" w:line="320" w:lineRule="exact"/>
        <w:rPr>
          <w:rFonts w:ascii="Arial" w:hAnsi="Arial" w:cs="Arial"/>
          <w:i/>
          <w:iCs/>
          <w:sz w:val="20"/>
          <w:szCs w:val="20"/>
        </w:rPr>
      </w:pPr>
      <w:r w:rsidRPr="00B40D1D">
        <w:rPr>
          <w:rFonts w:ascii="Arial" w:hAnsi="Arial" w:cs="Arial"/>
          <w:i/>
          <w:iCs/>
          <w:sz w:val="20"/>
          <w:szCs w:val="20"/>
        </w:rPr>
        <w:t xml:space="preserve"> </w:t>
      </w:r>
    </w:p>
    <w:p w:rsidR="000E1103" w:rsidRPr="00B40D1D" w:rsidRDefault="000E1103" w:rsidP="002E0FC8">
      <w:pPr>
        <w:spacing w:before="120" w:after="120" w:line="320" w:lineRule="exact"/>
        <w:jc w:val="both"/>
        <w:rPr>
          <w:rFonts w:ascii="Times New Roman" w:hAnsi="Times New Roman" w:cs="Times New Roman"/>
          <w:i/>
          <w:iCs/>
          <w:sz w:val="28"/>
          <w:szCs w:val="28"/>
        </w:rPr>
      </w:pPr>
      <w:r w:rsidRPr="00B40D1D">
        <w:rPr>
          <w:rFonts w:ascii="Times New Roman" w:hAnsi="Times New Roman" w:cs="Times New Roman"/>
          <w:b/>
          <w:bCs/>
          <w:sz w:val="28"/>
          <w:szCs w:val="28"/>
        </w:rPr>
        <w:tab/>
      </w:r>
      <w:r w:rsidRPr="00B40D1D">
        <w:rPr>
          <w:rFonts w:ascii="Times New Roman" w:hAnsi="Times New Roman" w:cs="Times New Roman"/>
          <w:i/>
          <w:iCs/>
          <w:sz w:val="28"/>
          <w:szCs w:val="28"/>
        </w:rPr>
        <w:t>Căn cứ Luật Kinh doanh bất động sản ngày 25 tháng 11 năm 2014;</w:t>
      </w:r>
    </w:p>
    <w:p w:rsidR="000E1103" w:rsidRPr="003D1CD3" w:rsidRDefault="000E1103" w:rsidP="002E0FC8">
      <w:pPr>
        <w:spacing w:before="120" w:after="120" w:line="320" w:lineRule="exact"/>
        <w:ind w:firstLine="720"/>
        <w:jc w:val="both"/>
        <w:rPr>
          <w:rFonts w:ascii="Times New Roman" w:hAnsi="Times New Roman" w:cs="Times New Roman"/>
          <w:i/>
          <w:iCs/>
          <w:color w:val="FF0000"/>
          <w:sz w:val="28"/>
          <w:szCs w:val="28"/>
        </w:rPr>
      </w:pPr>
      <w:r w:rsidRPr="003D1CD3">
        <w:rPr>
          <w:rFonts w:ascii="Times New Roman" w:hAnsi="Times New Roman" w:cs="Times New Roman"/>
          <w:i/>
          <w:iCs/>
          <w:color w:val="FF0000"/>
          <w:sz w:val="28"/>
          <w:szCs w:val="28"/>
        </w:rPr>
        <w:t>Căn cứ Nghị định số …/201</w:t>
      </w:r>
      <w:r w:rsidR="0067482D">
        <w:rPr>
          <w:rFonts w:ascii="Times New Roman" w:hAnsi="Times New Roman" w:cs="Times New Roman"/>
          <w:i/>
          <w:iCs/>
          <w:color w:val="FF0000"/>
          <w:sz w:val="28"/>
          <w:szCs w:val="28"/>
        </w:rPr>
        <w:t>5</w:t>
      </w:r>
      <w:r w:rsidRPr="003D1CD3">
        <w:rPr>
          <w:rFonts w:ascii="Times New Roman" w:hAnsi="Times New Roman" w:cs="Times New Roman"/>
          <w:i/>
          <w:iCs/>
          <w:color w:val="FF0000"/>
          <w:sz w:val="28"/>
          <w:szCs w:val="28"/>
        </w:rPr>
        <w:t>/NĐ-CP ngày …/…/ 2013 của Chính phủ quy định chi tiết thi hành một số điều của Luật Kinh doanh bất động sản;</w:t>
      </w:r>
    </w:p>
    <w:p w:rsidR="000E1103" w:rsidRPr="00B40D1D" w:rsidRDefault="000E1103" w:rsidP="002E0FC8">
      <w:pPr>
        <w:spacing w:before="120" w:after="120" w:line="320" w:lineRule="exact"/>
        <w:ind w:firstLine="720"/>
        <w:jc w:val="both"/>
        <w:rPr>
          <w:rFonts w:ascii="Times New Roman" w:hAnsi="Times New Roman" w:cs="Times New Roman"/>
          <w:i/>
          <w:iCs/>
          <w:sz w:val="28"/>
          <w:szCs w:val="28"/>
        </w:rPr>
      </w:pPr>
      <w:r w:rsidRPr="00B40D1D">
        <w:rPr>
          <w:rFonts w:ascii="Times New Roman" w:hAnsi="Times New Roman" w:cs="Times New Roman"/>
          <w:i/>
          <w:iCs/>
          <w:sz w:val="28"/>
          <w:szCs w:val="28"/>
        </w:rPr>
        <w:t xml:space="preserve">Căn cứ Nghị định số </w:t>
      </w:r>
      <w:r>
        <w:rPr>
          <w:rFonts w:ascii="Times New Roman" w:hAnsi="Times New Roman" w:cs="Times New Roman"/>
          <w:i/>
          <w:iCs/>
          <w:sz w:val="28"/>
          <w:szCs w:val="28"/>
        </w:rPr>
        <w:t>62/2013/NĐ-CP ngày 25/</w:t>
      </w:r>
      <w:r w:rsidRPr="00B40D1D">
        <w:rPr>
          <w:rFonts w:ascii="Times New Roman" w:hAnsi="Times New Roman" w:cs="Times New Roman"/>
          <w:i/>
          <w:iCs/>
          <w:sz w:val="28"/>
          <w:szCs w:val="28"/>
        </w:rPr>
        <w:t>6</w:t>
      </w:r>
      <w:r>
        <w:rPr>
          <w:rFonts w:ascii="Times New Roman" w:hAnsi="Times New Roman" w:cs="Times New Roman"/>
          <w:i/>
          <w:iCs/>
          <w:sz w:val="28"/>
          <w:szCs w:val="28"/>
        </w:rPr>
        <w:t>/</w:t>
      </w:r>
      <w:r w:rsidRPr="00B40D1D">
        <w:rPr>
          <w:rFonts w:ascii="Times New Roman" w:hAnsi="Times New Roman" w:cs="Times New Roman"/>
          <w:i/>
          <w:iCs/>
          <w:sz w:val="28"/>
          <w:szCs w:val="28"/>
        </w:rPr>
        <w:t>2013 của Chính phủ quy định chức năng, nhiệm vụ, quyền hạn và cơ cấu tổ chức của Bộ Xây dựng;</w:t>
      </w:r>
    </w:p>
    <w:p w:rsidR="000E1103" w:rsidRPr="00B40D1D" w:rsidRDefault="000E1103" w:rsidP="002E0FC8">
      <w:pPr>
        <w:spacing w:before="120" w:after="120" w:line="320" w:lineRule="exact"/>
        <w:ind w:firstLine="720"/>
        <w:jc w:val="both"/>
        <w:rPr>
          <w:rFonts w:ascii="Times New Roman" w:hAnsi="Times New Roman" w:cs="Times New Roman"/>
          <w:i/>
          <w:iCs/>
          <w:spacing w:val="-2"/>
          <w:sz w:val="28"/>
          <w:szCs w:val="28"/>
        </w:rPr>
      </w:pPr>
      <w:r w:rsidRPr="00B40D1D">
        <w:rPr>
          <w:rFonts w:ascii="Times New Roman" w:hAnsi="Times New Roman" w:cs="Times New Roman"/>
          <w:i/>
          <w:iCs/>
          <w:spacing w:val="-2"/>
          <w:sz w:val="28"/>
          <w:szCs w:val="28"/>
        </w:rPr>
        <w:t xml:space="preserve">Theo đề nghị của Cục trưởng </w:t>
      </w:r>
      <w:r>
        <w:rPr>
          <w:rFonts w:ascii="Times New Roman" w:hAnsi="Times New Roman" w:cs="Times New Roman"/>
          <w:i/>
          <w:iCs/>
          <w:spacing w:val="-2"/>
          <w:sz w:val="28"/>
          <w:szCs w:val="28"/>
        </w:rPr>
        <w:t>C</w:t>
      </w:r>
      <w:r w:rsidRPr="00B40D1D">
        <w:rPr>
          <w:rFonts w:ascii="Times New Roman" w:hAnsi="Times New Roman" w:cs="Times New Roman"/>
          <w:i/>
          <w:iCs/>
          <w:spacing w:val="-2"/>
          <w:sz w:val="28"/>
          <w:szCs w:val="28"/>
        </w:rPr>
        <w:t>ục Quản lý nhà và thị trường bất động sản;</w:t>
      </w:r>
    </w:p>
    <w:p w:rsidR="000E1103" w:rsidRPr="00B40D1D" w:rsidRDefault="000E1103" w:rsidP="002E0FC8">
      <w:pPr>
        <w:shd w:val="clear" w:color="auto" w:fill="FFFFFF"/>
        <w:adjustRightInd w:val="0"/>
        <w:spacing w:before="120" w:after="120" w:line="320" w:lineRule="exact"/>
        <w:ind w:firstLine="720"/>
        <w:jc w:val="both"/>
        <w:rPr>
          <w:rFonts w:ascii="Times New Roman" w:hAnsi="Times New Roman" w:cs="Times New Roman"/>
          <w:i/>
          <w:iCs/>
          <w:sz w:val="28"/>
          <w:szCs w:val="28"/>
        </w:rPr>
      </w:pPr>
      <w:r w:rsidRPr="00B40D1D">
        <w:rPr>
          <w:rFonts w:ascii="Times New Roman" w:hAnsi="Times New Roman" w:cs="Times New Roman"/>
          <w:i/>
          <w:iCs/>
          <w:sz w:val="28"/>
          <w:szCs w:val="28"/>
          <w:lang w:val="vi-VN"/>
        </w:rPr>
        <w:t>Bộ trưởng Bộ Xây dựng ban hành Thông tư quy định</w:t>
      </w:r>
      <w:r w:rsidRPr="00B40D1D">
        <w:rPr>
          <w:rFonts w:ascii="Times New Roman" w:hAnsi="Times New Roman" w:cs="Times New Roman"/>
          <w:i/>
          <w:iCs/>
          <w:sz w:val="28"/>
          <w:szCs w:val="28"/>
        </w:rPr>
        <w:t xml:space="preserve"> </w:t>
      </w:r>
      <w:r w:rsidRPr="00B40D1D">
        <w:rPr>
          <w:rFonts w:ascii="Times New Roman" w:hAnsi="Times New Roman" w:cs="Times New Roman"/>
          <w:i/>
          <w:iCs/>
          <w:sz w:val="28"/>
          <w:szCs w:val="28"/>
          <w:lang w:val="vi-VN"/>
        </w:rPr>
        <w:t xml:space="preserve">việc cấp chứng chỉ hành nghề môi giới bất động sản; hướng dẫn việc đào tạo, bồi dưỡng kiến thức hành nghề môi giới bất động sản, điều hành sàn giao dịch bất động sản; </w:t>
      </w:r>
      <w:r w:rsidRPr="00B40D1D">
        <w:rPr>
          <w:rFonts w:ascii="Times New Roman" w:hAnsi="Times New Roman" w:cs="Times New Roman"/>
          <w:i/>
          <w:iCs/>
          <w:sz w:val="28"/>
          <w:szCs w:val="28"/>
        </w:rPr>
        <w:t xml:space="preserve">quy định </w:t>
      </w:r>
      <w:r w:rsidRPr="00B40D1D">
        <w:rPr>
          <w:rFonts w:ascii="Times New Roman" w:hAnsi="Times New Roman" w:cs="Times New Roman"/>
          <w:i/>
          <w:iCs/>
          <w:sz w:val="28"/>
          <w:szCs w:val="28"/>
          <w:lang w:val="vi-VN"/>
        </w:rPr>
        <w:t>việc thành lập và tổ chức hoạt động của sàn giao dịch bất động sản</w:t>
      </w:r>
      <w:r w:rsidRPr="00B40D1D">
        <w:rPr>
          <w:rFonts w:ascii="Times New Roman" w:hAnsi="Times New Roman" w:cs="Times New Roman"/>
          <w:i/>
          <w:iCs/>
          <w:sz w:val="28"/>
          <w:szCs w:val="28"/>
        </w:rPr>
        <w:t>.</w:t>
      </w:r>
    </w:p>
    <w:p w:rsidR="000E1103" w:rsidRPr="00B40D1D" w:rsidRDefault="000E1103" w:rsidP="002E0FC8">
      <w:pPr>
        <w:spacing w:before="120" w:after="120" w:line="320" w:lineRule="exact"/>
        <w:jc w:val="center"/>
        <w:rPr>
          <w:rFonts w:ascii="Times New Roman" w:hAnsi="Times New Roman" w:cs="Times New Roman"/>
          <w:sz w:val="28"/>
          <w:szCs w:val="28"/>
        </w:rPr>
      </w:pPr>
      <w:r w:rsidRPr="00B40D1D">
        <w:rPr>
          <w:rFonts w:ascii="Times New Roman" w:hAnsi="Times New Roman" w:cs="Times New Roman"/>
          <w:b/>
          <w:bCs/>
          <w:sz w:val="28"/>
          <w:szCs w:val="28"/>
        </w:rPr>
        <w:t>C</w:t>
      </w:r>
      <w:r>
        <w:rPr>
          <w:rFonts w:ascii="Times New Roman" w:hAnsi="Times New Roman" w:cs="Times New Roman"/>
          <w:b/>
          <w:bCs/>
          <w:sz w:val="28"/>
          <w:szCs w:val="28"/>
        </w:rPr>
        <w:t>HƯƠNG</w:t>
      </w:r>
      <w:r w:rsidRPr="00B40D1D">
        <w:rPr>
          <w:rFonts w:ascii="Times New Roman" w:hAnsi="Times New Roman" w:cs="Times New Roman"/>
          <w:b/>
          <w:bCs/>
          <w:sz w:val="28"/>
          <w:szCs w:val="28"/>
        </w:rPr>
        <w:t xml:space="preserve"> I</w:t>
      </w:r>
    </w:p>
    <w:p w:rsidR="000E1103" w:rsidRPr="00B40D1D" w:rsidRDefault="000E1103" w:rsidP="002E0FC8">
      <w:pPr>
        <w:spacing w:before="120" w:after="120" w:line="320" w:lineRule="exact"/>
        <w:jc w:val="center"/>
        <w:rPr>
          <w:rFonts w:ascii="Times New Roman" w:hAnsi="Times New Roman" w:cs="Times New Roman"/>
          <w:sz w:val="28"/>
          <w:szCs w:val="28"/>
        </w:rPr>
      </w:pPr>
      <w:r w:rsidRPr="00B40D1D">
        <w:rPr>
          <w:rFonts w:ascii="Times New Roman" w:hAnsi="Times New Roman" w:cs="Times New Roman"/>
          <w:b/>
          <w:bCs/>
          <w:sz w:val="28"/>
          <w:szCs w:val="28"/>
        </w:rPr>
        <w:t>NHỮNG QUY ĐỊNH CHUNG</w:t>
      </w:r>
    </w:p>
    <w:p w:rsidR="000E1103" w:rsidRPr="00B40D1D" w:rsidRDefault="000E1103" w:rsidP="002E0FC8">
      <w:pPr>
        <w:spacing w:before="120" w:after="120" w:line="320" w:lineRule="exact"/>
        <w:ind w:firstLine="720"/>
        <w:rPr>
          <w:rFonts w:ascii="Times New Roman" w:hAnsi="Times New Roman" w:cs="Times New Roman"/>
          <w:sz w:val="28"/>
          <w:szCs w:val="28"/>
        </w:rPr>
      </w:pPr>
      <w:r w:rsidRPr="00B40D1D">
        <w:rPr>
          <w:rFonts w:ascii="Times New Roman" w:hAnsi="Times New Roman" w:cs="Times New Roman"/>
          <w:b/>
          <w:bCs/>
          <w:sz w:val="28"/>
          <w:szCs w:val="28"/>
        </w:rPr>
        <w:t>Điều 1. Phạm vi điều chỉnh</w:t>
      </w:r>
    </w:p>
    <w:p w:rsidR="000E1103" w:rsidRPr="00B40D1D" w:rsidRDefault="000E1103" w:rsidP="002E0FC8">
      <w:pPr>
        <w:shd w:val="clear" w:color="auto" w:fill="FFFFFF"/>
        <w:adjustRightInd w:val="0"/>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rPr>
        <w:t xml:space="preserve"> </w:t>
      </w:r>
      <w:r w:rsidRPr="00B40D1D">
        <w:rPr>
          <w:rFonts w:ascii="Times New Roman" w:hAnsi="Times New Roman" w:cs="Times New Roman"/>
          <w:sz w:val="28"/>
          <w:szCs w:val="28"/>
        </w:rPr>
        <w:t>Thông tư này quy định</w:t>
      </w:r>
      <w:r w:rsidRPr="00B40D1D">
        <w:rPr>
          <w:rFonts w:ascii="Times New Roman" w:hAnsi="Times New Roman" w:cs="Times New Roman"/>
          <w:sz w:val="28"/>
          <w:szCs w:val="28"/>
          <w:lang w:val="vi-VN"/>
        </w:rPr>
        <w:t xml:space="preserve"> việc cấp chứng chỉ hành nghề môi giới bất động sản</w:t>
      </w:r>
      <w:r>
        <w:rPr>
          <w:rFonts w:ascii="Times New Roman" w:hAnsi="Times New Roman" w:cs="Times New Roman"/>
          <w:sz w:val="28"/>
          <w:szCs w:val="28"/>
        </w:rPr>
        <w:t xml:space="preserve"> </w:t>
      </w:r>
      <w:r w:rsidRPr="004C488E">
        <w:rPr>
          <w:rFonts w:ascii="Times New Roman" w:hAnsi="Times New Roman" w:cs="Times New Roman"/>
          <w:color w:val="FF0000"/>
          <w:sz w:val="28"/>
          <w:szCs w:val="28"/>
        </w:rPr>
        <w:t>(</w:t>
      </w:r>
      <w:r w:rsidR="00C54788">
        <w:rPr>
          <w:rFonts w:ascii="Times New Roman" w:hAnsi="Times New Roman" w:cs="Times New Roman"/>
          <w:color w:val="FF0000"/>
          <w:sz w:val="28"/>
          <w:szCs w:val="28"/>
        </w:rPr>
        <w:t>viết</w:t>
      </w:r>
      <w:r>
        <w:rPr>
          <w:rFonts w:ascii="Times New Roman" w:hAnsi="Times New Roman" w:cs="Times New Roman"/>
          <w:color w:val="FF0000"/>
          <w:sz w:val="28"/>
          <w:szCs w:val="28"/>
        </w:rPr>
        <w:t xml:space="preserve"> tắt </w:t>
      </w:r>
      <w:r w:rsidRPr="004C488E">
        <w:rPr>
          <w:rFonts w:ascii="Times New Roman" w:hAnsi="Times New Roman" w:cs="Times New Roman"/>
          <w:color w:val="FF0000"/>
          <w:sz w:val="28"/>
          <w:szCs w:val="28"/>
        </w:rPr>
        <w:t>là chứng chỉ)</w:t>
      </w:r>
      <w:r w:rsidRPr="00B40D1D">
        <w:rPr>
          <w:rFonts w:ascii="Times New Roman" w:hAnsi="Times New Roman" w:cs="Times New Roman"/>
          <w:sz w:val="28"/>
          <w:szCs w:val="28"/>
          <w:lang w:val="vi-VN"/>
        </w:rPr>
        <w:t>; hướng dẫn việc đào tạo, bồi dưỡng kiến thức</w:t>
      </w:r>
      <w:r>
        <w:rPr>
          <w:rFonts w:ascii="Times New Roman" w:hAnsi="Times New Roman" w:cs="Times New Roman"/>
          <w:sz w:val="28"/>
          <w:szCs w:val="28"/>
        </w:rPr>
        <w:t xml:space="preserve"> hành nghề</w:t>
      </w:r>
      <w:r w:rsidRPr="00B40D1D">
        <w:rPr>
          <w:rFonts w:ascii="Times New Roman" w:hAnsi="Times New Roman" w:cs="Times New Roman"/>
          <w:sz w:val="28"/>
          <w:szCs w:val="28"/>
          <w:lang w:val="vi-VN"/>
        </w:rPr>
        <w:t xml:space="preserve"> môi giới bất động sả</w:t>
      </w:r>
      <w:r w:rsidR="00EF6375">
        <w:rPr>
          <w:rFonts w:ascii="Times New Roman" w:hAnsi="Times New Roman" w:cs="Times New Roman"/>
          <w:sz w:val="28"/>
          <w:szCs w:val="28"/>
          <w:lang w:val="vi-VN"/>
        </w:rPr>
        <w:t>n</w:t>
      </w:r>
      <w:r w:rsidR="00EF6375">
        <w:rPr>
          <w:rFonts w:ascii="Times New Roman" w:hAnsi="Times New Roman" w:cs="Times New Roman"/>
          <w:sz w:val="28"/>
          <w:szCs w:val="28"/>
        </w:rPr>
        <w:t xml:space="preserve"> và</w:t>
      </w:r>
      <w:r w:rsidRPr="00B40D1D">
        <w:rPr>
          <w:rFonts w:ascii="Times New Roman" w:hAnsi="Times New Roman" w:cs="Times New Roman"/>
          <w:sz w:val="28"/>
          <w:szCs w:val="28"/>
        </w:rPr>
        <w:t xml:space="preserve"> </w:t>
      </w:r>
      <w:r w:rsidRPr="00B40D1D">
        <w:rPr>
          <w:rFonts w:ascii="Times New Roman" w:hAnsi="Times New Roman" w:cs="Times New Roman"/>
          <w:sz w:val="28"/>
          <w:szCs w:val="28"/>
          <w:lang w:val="vi-VN"/>
        </w:rPr>
        <w:t xml:space="preserve">điều hành sàn giao dịch bất động sản; </w:t>
      </w:r>
      <w:r w:rsidRPr="00B40D1D">
        <w:rPr>
          <w:rFonts w:ascii="Times New Roman" w:hAnsi="Times New Roman" w:cs="Times New Roman"/>
          <w:sz w:val="28"/>
          <w:szCs w:val="28"/>
        </w:rPr>
        <w:t xml:space="preserve">quy định </w:t>
      </w:r>
      <w:r w:rsidRPr="00B40D1D">
        <w:rPr>
          <w:rFonts w:ascii="Times New Roman" w:hAnsi="Times New Roman" w:cs="Times New Roman"/>
          <w:sz w:val="28"/>
          <w:szCs w:val="28"/>
          <w:lang w:val="vi-VN"/>
        </w:rPr>
        <w:t>việc thành lập và tổ chức hoạt động của sàn giao dịch bất động sản</w:t>
      </w:r>
      <w:r w:rsidRPr="00B40D1D">
        <w:rPr>
          <w:rFonts w:ascii="Times New Roman" w:hAnsi="Times New Roman" w:cs="Times New Roman"/>
          <w:sz w:val="28"/>
          <w:szCs w:val="28"/>
        </w:rPr>
        <w:t>.</w:t>
      </w:r>
    </w:p>
    <w:p w:rsidR="000E1103" w:rsidRPr="00B40D1D" w:rsidRDefault="000E1103" w:rsidP="002E0FC8">
      <w:pPr>
        <w:spacing w:before="120" w:after="120" w:line="320" w:lineRule="exact"/>
        <w:ind w:firstLine="720"/>
        <w:rPr>
          <w:rFonts w:ascii="Times New Roman" w:hAnsi="Times New Roman" w:cs="Times New Roman"/>
          <w:b/>
          <w:bCs/>
          <w:sz w:val="28"/>
          <w:szCs w:val="28"/>
        </w:rPr>
      </w:pPr>
      <w:r w:rsidRPr="00B40D1D">
        <w:rPr>
          <w:rFonts w:ascii="Times New Roman" w:hAnsi="Times New Roman" w:cs="Times New Roman"/>
          <w:b/>
          <w:bCs/>
          <w:sz w:val="28"/>
          <w:szCs w:val="28"/>
        </w:rPr>
        <w:t>Điều 2. Đối t</w:t>
      </w:r>
      <w:r w:rsidRPr="00B40D1D">
        <w:rPr>
          <w:rFonts w:ascii="Times New Roman" w:hAnsi="Times New Roman" w:cs="Times New Roman"/>
          <w:b/>
          <w:bCs/>
          <w:sz w:val="28"/>
          <w:szCs w:val="28"/>
          <w:shd w:val="solid" w:color="FFFFFF" w:fill="auto"/>
        </w:rPr>
        <w:t>ượ</w:t>
      </w:r>
      <w:r w:rsidRPr="00B40D1D">
        <w:rPr>
          <w:rFonts w:ascii="Times New Roman" w:hAnsi="Times New Roman" w:cs="Times New Roman"/>
          <w:b/>
          <w:bCs/>
          <w:sz w:val="28"/>
          <w:szCs w:val="28"/>
        </w:rPr>
        <w:t>ng áp dụng</w:t>
      </w:r>
    </w:p>
    <w:p w:rsidR="000E1103" w:rsidRPr="00ED6F93" w:rsidRDefault="000E1103" w:rsidP="002E0FC8">
      <w:pPr>
        <w:spacing w:before="120" w:after="120" w:line="320" w:lineRule="exact"/>
        <w:ind w:firstLine="720"/>
        <w:jc w:val="both"/>
        <w:rPr>
          <w:rFonts w:ascii="Times New Roman" w:hAnsi="Times New Roman" w:cs="Times New Roman"/>
          <w:bCs/>
          <w:spacing w:val="-2"/>
          <w:sz w:val="28"/>
          <w:szCs w:val="28"/>
        </w:rPr>
      </w:pPr>
      <w:r w:rsidRPr="00ED6F93">
        <w:rPr>
          <w:rFonts w:ascii="Times New Roman" w:hAnsi="Times New Roman" w:cs="Times New Roman"/>
          <w:bCs/>
          <w:spacing w:val="-2"/>
          <w:sz w:val="28"/>
          <w:szCs w:val="28"/>
        </w:rPr>
        <w:t>1. Các cá nhân có nhu cầu</w:t>
      </w:r>
      <w:r>
        <w:rPr>
          <w:rFonts w:ascii="Times New Roman" w:hAnsi="Times New Roman" w:cs="Times New Roman"/>
          <w:bCs/>
          <w:spacing w:val="-2"/>
          <w:sz w:val="28"/>
          <w:szCs w:val="28"/>
        </w:rPr>
        <w:t xml:space="preserve"> được</w:t>
      </w:r>
      <w:r w:rsidR="006F6B6A">
        <w:rPr>
          <w:rFonts w:ascii="Times New Roman" w:hAnsi="Times New Roman" w:cs="Times New Roman"/>
          <w:bCs/>
          <w:spacing w:val="-2"/>
          <w:sz w:val="28"/>
          <w:szCs w:val="28"/>
        </w:rPr>
        <w:t xml:space="preserve"> </w:t>
      </w:r>
      <w:r w:rsidR="006F6B6A" w:rsidRPr="00ED6F93">
        <w:rPr>
          <w:rFonts w:ascii="Times New Roman" w:hAnsi="Times New Roman" w:cs="Times New Roman"/>
          <w:bCs/>
          <w:spacing w:val="-2"/>
          <w:sz w:val="28"/>
          <w:szCs w:val="28"/>
        </w:rPr>
        <w:t>cấp chứng chỉ</w:t>
      </w:r>
      <w:r w:rsidR="006F6B6A">
        <w:rPr>
          <w:rFonts w:ascii="Times New Roman" w:hAnsi="Times New Roman" w:cs="Times New Roman"/>
          <w:bCs/>
          <w:spacing w:val="-2"/>
          <w:sz w:val="28"/>
          <w:szCs w:val="28"/>
        </w:rPr>
        <w:t>; có nhu cầu được</w:t>
      </w:r>
      <w:r>
        <w:rPr>
          <w:rFonts w:ascii="Times New Roman" w:hAnsi="Times New Roman" w:cs="Times New Roman"/>
          <w:bCs/>
          <w:spacing w:val="-2"/>
          <w:sz w:val="28"/>
          <w:szCs w:val="28"/>
        </w:rPr>
        <w:t xml:space="preserve"> đào tạo, bồi dưỡng</w:t>
      </w:r>
      <w:r w:rsidR="006F6B6A">
        <w:rPr>
          <w:rFonts w:ascii="Times New Roman" w:hAnsi="Times New Roman" w:cs="Times New Roman"/>
          <w:bCs/>
          <w:spacing w:val="-2"/>
          <w:sz w:val="28"/>
          <w:szCs w:val="28"/>
        </w:rPr>
        <w:t xml:space="preserve"> </w:t>
      </w:r>
      <w:r w:rsidR="006F6B6A" w:rsidRPr="00B40D1D">
        <w:rPr>
          <w:rFonts w:ascii="Times New Roman" w:hAnsi="Times New Roman" w:cs="Times New Roman"/>
          <w:sz w:val="28"/>
          <w:szCs w:val="28"/>
          <w:lang w:val="vi-VN"/>
        </w:rPr>
        <w:t>kiến thức</w:t>
      </w:r>
      <w:r w:rsidR="006F6B6A">
        <w:rPr>
          <w:rFonts w:ascii="Times New Roman" w:hAnsi="Times New Roman" w:cs="Times New Roman"/>
          <w:sz w:val="28"/>
          <w:szCs w:val="28"/>
        </w:rPr>
        <w:t xml:space="preserve"> hành nghề</w:t>
      </w:r>
      <w:r w:rsidR="006F6B6A" w:rsidRPr="00B40D1D">
        <w:rPr>
          <w:rFonts w:ascii="Times New Roman" w:hAnsi="Times New Roman" w:cs="Times New Roman"/>
          <w:sz w:val="28"/>
          <w:szCs w:val="28"/>
          <w:lang w:val="vi-VN"/>
        </w:rPr>
        <w:t xml:space="preserve"> môi giới bất động sả</w:t>
      </w:r>
      <w:r w:rsidR="00EF6375">
        <w:rPr>
          <w:rFonts w:ascii="Times New Roman" w:hAnsi="Times New Roman" w:cs="Times New Roman"/>
          <w:sz w:val="28"/>
          <w:szCs w:val="28"/>
          <w:lang w:val="vi-VN"/>
        </w:rPr>
        <w:t>n</w:t>
      </w:r>
      <w:r w:rsidR="00EF6375">
        <w:rPr>
          <w:rFonts w:ascii="Times New Roman" w:hAnsi="Times New Roman" w:cs="Times New Roman"/>
          <w:sz w:val="28"/>
          <w:szCs w:val="28"/>
        </w:rPr>
        <w:t xml:space="preserve"> và </w:t>
      </w:r>
      <w:r w:rsidR="006F6B6A" w:rsidRPr="00B40D1D">
        <w:rPr>
          <w:rFonts w:ascii="Times New Roman" w:hAnsi="Times New Roman" w:cs="Times New Roman"/>
          <w:sz w:val="28"/>
          <w:szCs w:val="28"/>
        </w:rPr>
        <w:t xml:space="preserve">quản lý </w:t>
      </w:r>
      <w:r w:rsidR="006F6B6A" w:rsidRPr="00B40D1D">
        <w:rPr>
          <w:rFonts w:ascii="Times New Roman" w:hAnsi="Times New Roman" w:cs="Times New Roman"/>
          <w:sz w:val="28"/>
          <w:szCs w:val="28"/>
          <w:lang w:val="vi-VN"/>
        </w:rPr>
        <w:t>điều hành sàn giao dịch bất động sản</w:t>
      </w:r>
      <w:r w:rsidR="00EF3760">
        <w:rPr>
          <w:rFonts w:ascii="Times New Roman" w:hAnsi="Times New Roman" w:cs="Times New Roman"/>
          <w:bCs/>
          <w:spacing w:val="-2"/>
          <w:sz w:val="28"/>
          <w:szCs w:val="28"/>
        </w:rPr>
        <w:t>.</w:t>
      </w:r>
    </w:p>
    <w:p w:rsidR="000E1103" w:rsidRPr="00B40D1D" w:rsidRDefault="000E1103" w:rsidP="00C501F0">
      <w:pPr>
        <w:spacing w:before="120" w:after="120" w:line="320" w:lineRule="exact"/>
        <w:ind w:firstLine="720"/>
        <w:jc w:val="both"/>
        <w:rPr>
          <w:rFonts w:ascii="Times New Roman" w:hAnsi="Times New Roman" w:cs="Times New Roman"/>
          <w:bCs/>
          <w:sz w:val="28"/>
          <w:szCs w:val="28"/>
        </w:rPr>
      </w:pPr>
      <w:r>
        <w:rPr>
          <w:rFonts w:ascii="Times New Roman" w:hAnsi="Times New Roman" w:cs="Times New Roman"/>
          <w:bCs/>
          <w:sz w:val="28"/>
          <w:szCs w:val="28"/>
        </w:rPr>
        <w:t>2.</w:t>
      </w:r>
      <w:r w:rsidRPr="00B40D1D">
        <w:rPr>
          <w:rFonts w:ascii="Times New Roman" w:hAnsi="Times New Roman" w:cs="Times New Roman"/>
          <w:bCs/>
          <w:sz w:val="28"/>
          <w:szCs w:val="28"/>
        </w:rPr>
        <w:t xml:space="preserve"> Các tổ chức,</w:t>
      </w:r>
      <w:r>
        <w:rPr>
          <w:rFonts w:ascii="Times New Roman" w:hAnsi="Times New Roman" w:cs="Times New Roman"/>
          <w:bCs/>
          <w:sz w:val="28"/>
          <w:szCs w:val="28"/>
        </w:rPr>
        <w:t xml:space="preserve"> cá nhân có liên </w:t>
      </w:r>
      <w:r w:rsidRPr="00B40D1D">
        <w:rPr>
          <w:rFonts w:ascii="Times New Roman" w:hAnsi="Times New Roman" w:cs="Times New Roman"/>
          <w:bCs/>
          <w:sz w:val="28"/>
          <w:szCs w:val="28"/>
        </w:rPr>
        <w:t>quan đến việc cấp chứng chỉ</w:t>
      </w:r>
      <w:r>
        <w:rPr>
          <w:rFonts w:ascii="Times New Roman" w:hAnsi="Times New Roman" w:cs="Times New Roman"/>
          <w:bCs/>
          <w:sz w:val="28"/>
          <w:szCs w:val="28"/>
        </w:rPr>
        <w:t>;</w:t>
      </w:r>
      <w:r w:rsidR="00C501F0">
        <w:rPr>
          <w:rFonts w:ascii="Times New Roman" w:hAnsi="Times New Roman" w:cs="Times New Roman"/>
          <w:bCs/>
          <w:sz w:val="28"/>
          <w:szCs w:val="28"/>
        </w:rPr>
        <w:t xml:space="preserve"> </w:t>
      </w:r>
      <w:r w:rsidRPr="00B40D1D">
        <w:rPr>
          <w:rFonts w:ascii="Times New Roman" w:hAnsi="Times New Roman" w:cs="Times New Roman"/>
          <w:bCs/>
          <w:sz w:val="28"/>
          <w:szCs w:val="28"/>
        </w:rPr>
        <w:t>đào tạo, bồi dưỡng kiến thứ</w:t>
      </w:r>
      <w:r>
        <w:rPr>
          <w:rFonts w:ascii="Times New Roman" w:hAnsi="Times New Roman" w:cs="Times New Roman"/>
          <w:bCs/>
          <w:sz w:val="28"/>
          <w:szCs w:val="28"/>
        </w:rPr>
        <w:t>c hành nghề</w:t>
      </w:r>
      <w:r w:rsidRPr="00B40D1D">
        <w:rPr>
          <w:rFonts w:ascii="Times New Roman" w:hAnsi="Times New Roman" w:cs="Times New Roman"/>
          <w:bCs/>
          <w:sz w:val="28"/>
          <w:szCs w:val="28"/>
        </w:rPr>
        <w:t xml:space="preserve"> môi giới bất động sả</w:t>
      </w:r>
      <w:r w:rsidR="00EF6375">
        <w:rPr>
          <w:rFonts w:ascii="Times New Roman" w:hAnsi="Times New Roman" w:cs="Times New Roman"/>
          <w:bCs/>
          <w:sz w:val="28"/>
          <w:szCs w:val="28"/>
        </w:rPr>
        <w:t xml:space="preserve">n và </w:t>
      </w:r>
      <w:r w:rsidRPr="00B40D1D">
        <w:rPr>
          <w:rFonts w:ascii="Times New Roman" w:hAnsi="Times New Roman" w:cs="Times New Roman"/>
          <w:bCs/>
          <w:sz w:val="28"/>
          <w:szCs w:val="28"/>
        </w:rPr>
        <w:t>điều hành sàn giao dịch bất động sả</w:t>
      </w:r>
      <w:r w:rsidR="00EF3760">
        <w:rPr>
          <w:rFonts w:ascii="Times New Roman" w:hAnsi="Times New Roman" w:cs="Times New Roman"/>
          <w:bCs/>
          <w:sz w:val="28"/>
          <w:szCs w:val="28"/>
        </w:rPr>
        <w:t>n.</w:t>
      </w:r>
    </w:p>
    <w:p w:rsidR="000E1103" w:rsidRPr="00956AC0" w:rsidRDefault="00C501F0" w:rsidP="00956AC0">
      <w:pPr>
        <w:spacing w:before="120" w:after="120" w:line="320" w:lineRule="exact"/>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0E1103" w:rsidRPr="00B40D1D">
        <w:rPr>
          <w:rFonts w:ascii="Times New Roman" w:hAnsi="Times New Roman" w:cs="Times New Roman"/>
          <w:bCs/>
          <w:sz w:val="28"/>
          <w:szCs w:val="28"/>
        </w:rPr>
        <w:t>. Tổ chức, cá nhân kinh doanh dịch vụ</w:t>
      </w:r>
      <w:r w:rsidR="000E1103">
        <w:rPr>
          <w:rFonts w:ascii="Times New Roman" w:hAnsi="Times New Roman" w:cs="Times New Roman"/>
          <w:bCs/>
          <w:sz w:val="28"/>
          <w:szCs w:val="28"/>
        </w:rPr>
        <w:t xml:space="preserve"> môi giới bất động sản,</w:t>
      </w:r>
      <w:r w:rsidR="000E1103" w:rsidRPr="00B40D1D">
        <w:rPr>
          <w:rFonts w:ascii="Times New Roman" w:hAnsi="Times New Roman" w:cs="Times New Roman"/>
          <w:bCs/>
          <w:sz w:val="28"/>
          <w:szCs w:val="28"/>
        </w:rPr>
        <w:t xml:space="preserve"> sàn giao dịch bất động sả</w:t>
      </w:r>
      <w:r w:rsidR="000E1103">
        <w:rPr>
          <w:rFonts w:ascii="Times New Roman" w:hAnsi="Times New Roman" w:cs="Times New Roman"/>
          <w:bCs/>
          <w:sz w:val="28"/>
          <w:szCs w:val="28"/>
        </w:rPr>
        <w:t xml:space="preserve">n.  </w:t>
      </w:r>
    </w:p>
    <w:p w:rsidR="000E1103" w:rsidRDefault="000E1103" w:rsidP="002E0FC8">
      <w:pPr>
        <w:spacing w:before="120" w:after="120" w:line="320" w:lineRule="exact"/>
        <w:jc w:val="center"/>
        <w:rPr>
          <w:rFonts w:ascii="Times New Roman" w:hAnsi="Times New Roman" w:cs="Times New Roman"/>
          <w:b/>
          <w:bCs/>
          <w:sz w:val="28"/>
          <w:szCs w:val="28"/>
        </w:rPr>
      </w:pPr>
      <w:r>
        <w:rPr>
          <w:rFonts w:ascii="Times New Roman" w:hAnsi="Times New Roman" w:cs="Times New Roman"/>
          <w:b/>
          <w:bCs/>
          <w:sz w:val="28"/>
          <w:szCs w:val="28"/>
        </w:rPr>
        <w:t>CHƯƠNG II</w:t>
      </w:r>
    </w:p>
    <w:p w:rsidR="000E1103" w:rsidRPr="00C10637" w:rsidRDefault="000E1103" w:rsidP="002E0FC8">
      <w:pPr>
        <w:spacing w:before="120" w:after="120" w:line="32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QUY ĐỊNH VIỆC CẤP CHỨNG CHỈ HÀNH NGHỀ </w:t>
      </w:r>
      <w:r w:rsidR="000B52D6">
        <w:rPr>
          <w:rFonts w:ascii="Times New Roman" w:hAnsi="Times New Roman" w:cs="Times New Roman"/>
          <w:b/>
          <w:bCs/>
          <w:sz w:val="28"/>
          <w:szCs w:val="28"/>
        </w:rPr>
        <w:t xml:space="preserve">                                        </w:t>
      </w:r>
      <w:r>
        <w:rPr>
          <w:rFonts w:ascii="Times New Roman" w:hAnsi="Times New Roman" w:cs="Times New Roman"/>
          <w:b/>
          <w:bCs/>
          <w:sz w:val="28"/>
          <w:szCs w:val="28"/>
        </w:rPr>
        <w:t>MÔI GIỚI BẤT ĐỘNG SẢN</w:t>
      </w:r>
    </w:p>
    <w:p w:rsidR="000E1103" w:rsidRPr="00B40D1D" w:rsidRDefault="000E1103" w:rsidP="002E0FC8">
      <w:pPr>
        <w:spacing w:before="120" w:after="120" w:line="320" w:lineRule="exact"/>
        <w:jc w:val="center"/>
        <w:rPr>
          <w:rFonts w:ascii="Times New Roman" w:hAnsi="Times New Roman" w:cs="Times New Roman"/>
          <w:b/>
          <w:bCs/>
          <w:sz w:val="28"/>
          <w:szCs w:val="28"/>
        </w:rPr>
      </w:pPr>
      <w:r w:rsidRPr="00B40D1D">
        <w:rPr>
          <w:rFonts w:ascii="Times New Roman" w:hAnsi="Times New Roman" w:cs="Times New Roman"/>
          <w:b/>
          <w:bCs/>
          <w:sz w:val="28"/>
          <w:szCs w:val="28"/>
        </w:rPr>
        <w:t>Mục 1</w:t>
      </w:r>
    </w:p>
    <w:p w:rsidR="000E1103" w:rsidRDefault="000E1103" w:rsidP="002E0FC8">
      <w:pPr>
        <w:spacing w:before="120" w:after="120" w:line="320" w:lineRule="exact"/>
        <w:jc w:val="center"/>
        <w:rPr>
          <w:rFonts w:ascii="Times New Roman" w:hAnsi="Times New Roman" w:cs="Times New Roman"/>
          <w:b/>
          <w:sz w:val="28"/>
          <w:szCs w:val="28"/>
        </w:rPr>
      </w:pPr>
      <w:r w:rsidRPr="00B40D1D">
        <w:rPr>
          <w:rFonts w:ascii="Times New Roman" w:hAnsi="Times New Roman" w:cs="Times New Roman"/>
          <w:b/>
          <w:sz w:val="28"/>
          <w:szCs w:val="28"/>
        </w:rPr>
        <w:t xml:space="preserve">TỔ CHỨC KỲ THI </w:t>
      </w:r>
      <w:r w:rsidRPr="00B40D1D">
        <w:rPr>
          <w:rFonts w:ascii="Times New Roman" w:hAnsi="Times New Roman" w:cs="Times New Roman"/>
          <w:b/>
          <w:sz w:val="28"/>
          <w:szCs w:val="28"/>
          <w:lang w:val="vi-VN"/>
        </w:rPr>
        <w:t>SÁT HẠCH KIẾN THỨ</w:t>
      </w:r>
      <w:r>
        <w:rPr>
          <w:rFonts w:ascii="Times New Roman" w:hAnsi="Times New Roman" w:cs="Times New Roman"/>
          <w:b/>
          <w:sz w:val="28"/>
          <w:szCs w:val="28"/>
          <w:lang w:val="vi-VN"/>
        </w:rPr>
        <w:t>C</w:t>
      </w:r>
    </w:p>
    <w:p w:rsidR="000E1103" w:rsidRPr="00B40D1D" w:rsidRDefault="000E1103" w:rsidP="002E0FC8">
      <w:pPr>
        <w:spacing w:before="120" w:after="120" w:line="320" w:lineRule="exact"/>
        <w:jc w:val="center"/>
        <w:rPr>
          <w:rFonts w:ascii="Times New Roman" w:hAnsi="Times New Roman" w:cs="Times New Roman"/>
          <w:b/>
          <w:sz w:val="28"/>
          <w:szCs w:val="28"/>
        </w:rPr>
      </w:pPr>
      <w:r w:rsidRPr="00B40D1D">
        <w:rPr>
          <w:rFonts w:ascii="Times New Roman" w:hAnsi="Times New Roman" w:cs="Times New Roman"/>
          <w:b/>
          <w:sz w:val="28"/>
          <w:szCs w:val="28"/>
          <w:lang w:val="vi-VN"/>
        </w:rPr>
        <w:t>MÔI GIỚI BẤT ĐỘNG SẢN</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2678D4">
        <w:rPr>
          <w:rFonts w:ascii="Times New Roman" w:hAnsi="Times New Roman" w:cs="Times New Roman"/>
          <w:b/>
          <w:sz w:val="28"/>
          <w:szCs w:val="28"/>
        </w:rPr>
        <w:t xml:space="preserve">Phần 1. </w:t>
      </w:r>
      <w:r>
        <w:rPr>
          <w:rFonts w:ascii="Times New Roman" w:hAnsi="Times New Roman" w:cs="Times New Roman"/>
          <w:b/>
          <w:sz w:val="28"/>
          <w:szCs w:val="28"/>
        </w:rPr>
        <w:t xml:space="preserve">PHƯƠNG THỨC TỔ CHỨC, HỘI ĐỒNG THI, ĐƠN VỊ TỔ CHỨC KỲ THI </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 xml:space="preserve">Điều 3. </w:t>
      </w:r>
      <w:r>
        <w:rPr>
          <w:rFonts w:ascii="Times New Roman" w:hAnsi="Times New Roman" w:cs="Times New Roman"/>
          <w:b/>
          <w:sz w:val="28"/>
          <w:szCs w:val="28"/>
        </w:rPr>
        <w:t>Phương thức t</w:t>
      </w:r>
      <w:r w:rsidRPr="00B40D1D">
        <w:rPr>
          <w:rFonts w:ascii="Times New Roman" w:hAnsi="Times New Roman" w:cs="Times New Roman"/>
          <w:b/>
          <w:sz w:val="28"/>
          <w:szCs w:val="28"/>
        </w:rPr>
        <w:t>ổ chức kỳ thi</w:t>
      </w:r>
      <w:r>
        <w:rPr>
          <w:rFonts w:ascii="Times New Roman" w:hAnsi="Times New Roman" w:cs="Times New Roman"/>
          <w:b/>
          <w:sz w:val="28"/>
          <w:szCs w:val="28"/>
        </w:rPr>
        <w:t xml:space="preserve"> sát hạch và cấp chứng chỉ hành nghề môi giới bất động sản</w:t>
      </w:r>
    </w:p>
    <w:p w:rsidR="000E1103" w:rsidRDefault="000E1103" w:rsidP="00C501F0">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1.</w:t>
      </w:r>
      <w:r>
        <w:rPr>
          <w:rFonts w:ascii="Times New Roman" w:hAnsi="Times New Roman" w:cs="Times New Roman"/>
          <w:sz w:val="28"/>
          <w:szCs w:val="28"/>
        </w:rPr>
        <w:t xml:space="preserve"> </w:t>
      </w:r>
      <w:r w:rsidRPr="00B40D1D">
        <w:rPr>
          <w:rFonts w:ascii="Times New Roman" w:hAnsi="Times New Roman" w:cs="Times New Roman"/>
          <w:sz w:val="28"/>
          <w:szCs w:val="28"/>
        </w:rPr>
        <w:t>Sở Xây dựng các tỉnh</w:t>
      </w:r>
      <w:r>
        <w:rPr>
          <w:rFonts w:ascii="Times New Roman" w:hAnsi="Times New Roman" w:cs="Times New Roman"/>
          <w:sz w:val="28"/>
          <w:szCs w:val="28"/>
        </w:rPr>
        <w:t>,</w:t>
      </w:r>
      <w:r w:rsidRPr="00B40D1D">
        <w:rPr>
          <w:rFonts w:ascii="Times New Roman" w:hAnsi="Times New Roman" w:cs="Times New Roman"/>
          <w:sz w:val="28"/>
          <w:szCs w:val="28"/>
        </w:rPr>
        <w:t xml:space="preserve"> thành phố trực thuộc Trung ương có trách nhiệm tổ chức kỳ thi sát hạch</w:t>
      </w:r>
      <w:r>
        <w:rPr>
          <w:rFonts w:ascii="Times New Roman" w:hAnsi="Times New Roman" w:cs="Times New Roman"/>
          <w:sz w:val="28"/>
          <w:szCs w:val="28"/>
        </w:rPr>
        <w:t xml:space="preserve"> (viết tắt là kỳ thi)</w:t>
      </w:r>
      <w:r w:rsidRPr="00B40D1D">
        <w:rPr>
          <w:rFonts w:ascii="Times New Roman" w:hAnsi="Times New Roman" w:cs="Times New Roman"/>
          <w:sz w:val="28"/>
          <w:szCs w:val="28"/>
        </w:rPr>
        <w:t xml:space="preserve"> và cấp chứng chỉ</w:t>
      </w:r>
      <w:r>
        <w:rPr>
          <w:rFonts w:ascii="Times New Roman" w:hAnsi="Times New Roman" w:cs="Times New Roman"/>
          <w:sz w:val="28"/>
          <w:szCs w:val="28"/>
        </w:rPr>
        <w:t>.</w:t>
      </w:r>
      <w:r w:rsidRPr="00B40D1D">
        <w:rPr>
          <w:rFonts w:ascii="Times New Roman" w:hAnsi="Times New Roman" w:cs="Times New Roman"/>
          <w:sz w:val="28"/>
          <w:szCs w:val="28"/>
        </w:rPr>
        <w:t xml:space="preserve">   </w:t>
      </w:r>
    </w:p>
    <w:p w:rsidR="000E1103" w:rsidRDefault="00C501F0" w:rsidP="002E0FC8">
      <w:pPr>
        <w:spacing w:before="120" w:after="120" w:line="320" w:lineRule="exact"/>
        <w:ind w:firstLine="720"/>
        <w:jc w:val="both"/>
        <w:rPr>
          <w:rFonts w:ascii="Times New Roman" w:hAnsi="Times New Roman" w:cs="Times New Roman"/>
          <w:spacing w:val="-4"/>
          <w:sz w:val="28"/>
          <w:szCs w:val="28"/>
        </w:rPr>
      </w:pPr>
      <w:r>
        <w:rPr>
          <w:rFonts w:ascii="Times New Roman" w:hAnsi="Times New Roman" w:cs="Times New Roman"/>
          <w:sz w:val="28"/>
          <w:szCs w:val="28"/>
        </w:rPr>
        <w:t>2</w:t>
      </w:r>
      <w:r w:rsidR="000E1103" w:rsidRPr="00B40D1D">
        <w:rPr>
          <w:rFonts w:ascii="Times New Roman" w:hAnsi="Times New Roman" w:cs="Times New Roman"/>
          <w:sz w:val="28"/>
          <w:szCs w:val="28"/>
        </w:rPr>
        <w:t xml:space="preserve">. </w:t>
      </w:r>
      <w:r w:rsidR="000E1103">
        <w:rPr>
          <w:rFonts w:ascii="Times New Roman" w:hAnsi="Times New Roman" w:cs="Times New Roman"/>
          <w:spacing w:val="-4"/>
          <w:sz w:val="28"/>
          <w:szCs w:val="28"/>
        </w:rPr>
        <w:t>Sở Xây dựng tổ chức kỳ thi bằng một trong các hình thức sau:</w:t>
      </w:r>
    </w:p>
    <w:p w:rsidR="000E1103" w:rsidRPr="003D1CD3" w:rsidRDefault="000E1103" w:rsidP="002E0FC8">
      <w:pPr>
        <w:spacing w:before="120" w:after="120" w:line="320" w:lineRule="exact"/>
        <w:ind w:firstLine="720"/>
        <w:jc w:val="both"/>
        <w:rPr>
          <w:rFonts w:ascii="Times New Roman" w:hAnsi="Times New Roman" w:cs="Times New Roman"/>
          <w:color w:val="FF0000"/>
          <w:spacing w:val="-4"/>
          <w:sz w:val="28"/>
          <w:szCs w:val="28"/>
        </w:rPr>
      </w:pPr>
      <w:r w:rsidRPr="003D1CD3">
        <w:rPr>
          <w:rFonts w:ascii="Times New Roman" w:hAnsi="Times New Roman" w:cs="Times New Roman"/>
          <w:color w:val="FF0000"/>
          <w:spacing w:val="-4"/>
          <w:sz w:val="28"/>
          <w:szCs w:val="28"/>
        </w:rPr>
        <w:t>a) Sở Xây dựng trực tiếp tổ chức kỳ thi</w:t>
      </w:r>
      <w:r w:rsidR="00C54788">
        <w:rPr>
          <w:rFonts w:ascii="Times New Roman" w:hAnsi="Times New Roman" w:cs="Times New Roman"/>
          <w:color w:val="FF0000"/>
          <w:spacing w:val="-4"/>
          <w:sz w:val="28"/>
          <w:szCs w:val="28"/>
        </w:rPr>
        <w:t xml:space="preserve">: </w:t>
      </w:r>
      <w:r>
        <w:rPr>
          <w:rFonts w:ascii="Times New Roman" w:hAnsi="Times New Roman" w:cs="Times New Roman"/>
          <w:color w:val="FF0000"/>
          <w:spacing w:val="-4"/>
          <w:sz w:val="28"/>
          <w:szCs w:val="28"/>
        </w:rPr>
        <w:t>giao cho đơn vị chức năng thuộc Sở Xây dựng tổ chức kỳ thi</w:t>
      </w:r>
      <w:r w:rsidRPr="003D1CD3">
        <w:rPr>
          <w:rFonts w:ascii="Times New Roman" w:hAnsi="Times New Roman" w:cs="Times New Roman"/>
          <w:color w:val="FF0000"/>
          <w:spacing w:val="-4"/>
          <w:sz w:val="28"/>
          <w:szCs w:val="28"/>
        </w:rPr>
        <w:t>;</w:t>
      </w:r>
    </w:p>
    <w:p w:rsidR="00CA52FE" w:rsidRPr="00CA52FE" w:rsidRDefault="000E1103" w:rsidP="00CA52FE">
      <w:pPr>
        <w:spacing w:before="120" w:after="120" w:line="320" w:lineRule="exact"/>
        <w:ind w:firstLine="720"/>
        <w:jc w:val="both"/>
        <w:rPr>
          <w:rFonts w:ascii="Times New Roman" w:hAnsi="Times New Roman" w:cs="Times New Roman"/>
          <w:color w:val="FF0000"/>
          <w:spacing w:val="-4"/>
          <w:sz w:val="28"/>
          <w:szCs w:val="28"/>
        </w:rPr>
      </w:pPr>
      <w:r w:rsidRPr="003D1CD3">
        <w:rPr>
          <w:rFonts w:ascii="Times New Roman" w:hAnsi="Times New Roman" w:cs="Times New Roman"/>
          <w:color w:val="FF0000"/>
          <w:sz w:val="28"/>
          <w:szCs w:val="28"/>
        </w:rPr>
        <w:t xml:space="preserve">b) Sở Xây dựng </w:t>
      </w:r>
      <w:r>
        <w:rPr>
          <w:rFonts w:ascii="Times New Roman" w:hAnsi="Times New Roman" w:cs="Times New Roman"/>
          <w:color w:val="FF0000"/>
          <w:sz w:val="28"/>
          <w:szCs w:val="28"/>
        </w:rPr>
        <w:t>giao</w:t>
      </w:r>
      <w:r w:rsidRPr="003D1CD3">
        <w:rPr>
          <w:rFonts w:ascii="Times New Roman" w:hAnsi="Times New Roman" w:cs="Times New Roman"/>
          <w:color w:val="FF0000"/>
          <w:sz w:val="28"/>
          <w:szCs w:val="28"/>
        </w:rPr>
        <w:t xml:space="preserve"> cho</w:t>
      </w:r>
      <w:r w:rsidRPr="003D1CD3">
        <w:rPr>
          <w:rFonts w:ascii="Times New Roman" w:hAnsi="Times New Roman" w:cs="Times New Roman"/>
          <w:color w:val="FF0000"/>
          <w:spacing w:val="-4"/>
          <w:sz w:val="28"/>
          <w:szCs w:val="28"/>
        </w:rPr>
        <w:t xml:space="preserve"> một trong các </w:t>
      </w:r>
      <w:r w:rsidR="009016D6">
        <w:rPr>
          <w:rFonts w:ascii="Times New Roman" w:hAnsi="Times New Roman" w:cs="Times New Roman"/>
          <w:color w:val="FF0000"/>
          <w:spacing w:val="-4"/>
          <w:sz w:val="28"/>
          <w:szCs w:val="28"/>
        </w:rPr>
        <w:t>cơ quan, đơn vị</w:t>
      </w:r>
      <w:r w:rsidR="00FB08A5">
        <w:rPr>
          <w:rFonts w:ascii="Times New Roman" w:hAnsi="Times New Roman" w:cs="Times New Roman"/>
          <w:color w:val="FF0000"/>
          <w:spacing w:val="-4"/>
          <w:sz w:val="28"/>
          <w:szCs w:val="28"/>
        </w:rPr>
        <w:t xml:space="preserve"> sau đây</w:t>
      </w:r>
      <w:r w:rsidR="009016D6">
        <w:rPr>
          <w:rFonts w:ascii="Times New Roman" w:hAnsi="Times New Roman" w:cs="Times New Roman"/>
          <w:color w:val="FF0000"/>
          <w:spacing w:val="-4"/>
          <w:sz w:val="28"/>
          <w:szCs w:val="28"/>
        </w:rPr>
        <w:t xml:space="preserve"> </w:t>
      </w:r>
      <w:r w:rsidR="00CA52FE">
        <w:rPr>
          <w:rFonts w:ascii="Times New Roman" w:hAnsi="Times New Roman" w:cs="Times New Roman"/>
          <w:color w:val="FF0000"/>
          <w:spacing w:val="-4"/>
          <w:sz w:val="28"/>
          <w:szCs w:val="28"/>
        </w:rPr>
        <w:t>tổ chức kỳ thi</w:t>
      </w:r>
      <w:r w:rsidR="00C54788">
        <w:rPr>
          <w:rFonts w:ascii="Times New Roman" w:hAnsi="Times New Roman" w:cs="Times New Roman"/>
          <w:color w:val="FF0000"/>
          <w:spacing w:val="-4"/>
          <w:sz w:val="28"/>
          <w:szCs w:val="28"/>
        </w:rPr>
        <w:t xml:space="preserve"> </w:t>
      </w:r>
      <w:r w:rsidR="00CA52FE" w:rsidRPr="003D1CD3">
        <w:rPr>
          <w:rFonts w:ascii="Times New Roman" w:hAnsi="Times New Roman" w:cs="Times New Roman"/>
          <w:color w:val="FF0000"/>
          <w:sz w:val="28"/>
          <w:szCs w:val="28"/>
        </w:rPr>
        <w:t>(viết tắt là đơn vị tổ chức kỳ thi)</w:t>
      </w:r>
      <w:r w:rsidRPr="003D1CD3">
        <w:rPr>
          <w:rFonts w:ascii="Times New Roman" w:hAnsi="Times New Roman" w:cs="Times New Roman"/>
          <w:color w:val="FF0000"/>
          <w:spacing w:val="-4"/>
          <w:sz w:val="28"/>
          <w:szCs w:val="28"/>
        </w:rPr>
        <w:t xml:space="preserve">: </w:t>
      </w:r>
      <w:r w:rsidRPr="003D1CD3">
        <w:rPr>
          <w:rFonts w:ascii="Times New Roman" w:hAnsi="Times New Roman" w:cs="Times New Roman"/>
          <w:color w:val="FF0000"/>
          <w:sz w:val="28"/>
          <w:szCs w:val="28"/>
        </w:rPr>
        <w:t>Hiệp hộ</w:t>
      </w:r>
      <w:r>
        <w:rPr>
          <w:rFonts w:ascii="Times New Roman" w:hAnsi="Times New Roman" w:cs="Times New Roman"/>
          <w:color w:val="FF0000"/>
          <w:sz w:val="28"/>
          <w:szCs w:val="28"/>
        </w:rPr>
        <w:t xml:space="preserve">i </w:t>
      </w:r>
      <w:r w:rsidRPr="003D1CD3">
        <w:rPr>
          <w:rFonts w:ascii="Times New Roman" w:hAnsi="Times New Roman" w:cs="Times New Roman"/>
          <w:color w:val="FF0000"/>
          <w:sz w:val="28"/>
          <w:szCs w:val="28"/>
        </w:rPr>
        <w:t>bất động sản</w:t>
      </w:r>
      <w:r w:rsidR="00FB08A5">
        <w:rPr>
          <w:rFonts w:ascii="Times New Roman" w:hAnsi="Times New Roman" w:cs="Times New Roman"/>
          <w:color w:val="FF0000"/>
          <w:sz w:val="28"/>
          <w:szCs w:val="28"/>
        </w:rPr>
        <w:t xml:space="preserve"> </w:t>
      </w:r>
      <w:r>
        <w:rPr>
          <w:rFonts w:ascii="Times New Roman" w:hAnsi="Times New Roman" w:cs="Times New Roman"/>
          <w:color w:val="FF0000"/>
          <w:sz w:val="28"/>
          <w:szCs w:val="28"/>
        </w:rPr>
        <w:t>Việt Nam</w:t>
      </w:r>
      <w:r w:rsidRPr="003D1CD3">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Hiệp hội bất động sản các tỉnh (thành phố), Hội </w:t>
      </w:r>
      <w:r w:rsidRPr="003D1CD3">
        <w:rPr>
          <w:rFonts w:ascii="Times New Roman" w:hAnsi="Times New Roman" w:cs="Times New Roman"/>
          <w:color w:val="FF0000"/>
          <w:sz w:val="28"/>
          <w:szCs w:val="28"/>
        </w:rPr>
        <w:t xml:space="preserve">môi giới bất động sản </w:t>
      </w:r>
      <w:r w:rsidR="00C54788">
        <w:rPr>
          <w:rFonts w:ascii="Times New Roman" w:hAnsi="Times New Roman" w:cs="Times New Roman"/>
          <w:color w:val="FF0000"/>
          <w:sz w:val="28"/>
          <w:szCs w:val="28"/>
        </w:rPr>
        <w:t xml:space="preserve">Việt Nam </w:t>
      </w:r>
      <w:r w:rsidRPr="003D1CD3">
        <w:rPr>
          <w:rFonts w:ascii="Times New Roman" w:hAnsi="Times New Roman" w:cs="Times New Roman"/>
          <w:color w:val="FF0000"/>
          <w:sz w:val="28"/>
          <w:szCs w:val="28"/>
        </w:rPr>
        <w:t>hoặc cơ sở đào tạo đã được Bộ</w:t>
      </w:r>
      <w:r>
        <w:rPr>
          <w:rFonts w:ascii="Times New Roman" w:hAnsi="Times New Roman" w:cs="Times New Roman"/>
          <w:color w:val="FF0000"/>
          <w:sz w:val="28"/>
          <w:szCs w:val="28"/>
        </w:rPr>
        <w:t xml:space="preserve"> X</w:t>
      </w:r>
      <w:r w:rsidRPr="003D1CD3">
        <w:rPr>
          <w:rFonts w:ascii="Times New Roman" w:hAnsi="Times New Roman" w:cs="Times New Roman"/>
          <w:color w:val="FF0000"/>
          <w:sz w:val="28"/>
          <w:szCs w:val="28"/>
        </w:rPr>
        <w:t>ây dựng công nhận có chức năng đào tạo, bồi dưỡng kiến thức hành nghề môi giới bất động sả</w:t>
      </w:r>
      <w:r w:rsidR="00C54788">
        <w:rPr>
          <w:rFonts w:ascii="Times New Roman" w:hAnsi="Times New Roman" w:cs="Times New Roman"/>
          <w:color w:val="FF0000"/>
          <w:sz w:val="28"/>
          <w:szCs w:val="28"/>
        </w:rPr>
        <w:t>n</w:t>
      </w:r>
      <w:r w:rsidRPr="003D1CD3">
        <w:rPr>
          <w:rFonts w:ascii="Times New Roman" w:hAnsi="Times New Roman" w:cs="Times New Roman"/>
          <w:color w:val="FF0000"/>
          <w:sz w:val="28"/>
          <w:szCs w:val="28"/>
        </w:rPr>
        <w:t xml:space="preserve">. </w:t>
      </w:r>
    </w:p>
    <w:p w:rsidR="000E1103" w:rsidRPr="0030400A" w:rsidRDefault="00C501F0" w:rsidP="002E0FC8">
      <w:pPr>
        <w:spacing w:before="120" w:after="120" w:line="32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3</w:t>
      </w:r>
      <w:r w:rsidR="00523331" w:rsidRPr="006F6B6A">
        <w:rPr>
          <w:rFonts w:ascii="Times New Roman" w:hAnsi="Times New Roman" w:cs="Times New Roman"/>
          <w:color w:val="FF0000"/>
          <w:sz w:val="28"/>
          <w:szCs w:val="28"/>
        </w:rPr>
        <w:t xml:space="preserve">. </w:t>
      </w:r>
      <w:r w:rsidRPr="00B40D1D">
        <w:rPr>
          <w:rFonts w:ascii="Times New Roman" w:hAnsi="Times New Roman" w:cs="Times New Roman"/>
          <w:sz w:val="28"/>
          <w:szCs w:val="28"/>
        </w:rPr>
        <w:t>Mỗi năm</w:t>
      </w:r>
      <w:r>
        <w:rPr>
          <w:rFonts w:ascii="Times New Roman" w:hAnsi="Times New Roman" w:cs="Times New Roman"/>
          <w:sz w:val="28"/>
          <w:szCs w:val="28"/>
        </w:rPr>
        <w:t xml:space="preserve"> Sở Xây dựng có trách nhiệm</w:t>
      </w:r>
      <w:r w:rsidRPr="00B40D1D">
        <w:rPr>
          <w:rFonts w:ascii="Times New Roman" w:hAnsi="Times New Roman" w:cs="Times New Roman"/>
          <w:sz w:val="28"/>
          <w:szCs w:val="28"/>
        </w:rPr>
        <w:t xml:space="preserve"> tổ chức ít nhất 01(một) kỳ thi, tùy theo số lượng thí sinh đăng ký dự thi</w:t>
      </w:r>
      <w:r>
        <w:rPr>
          <w:rFonts w:ascii="Times New Roman" w:hAnsi="Times New Roman" w:cs="Times New Roman"/>
          <w:sz w:val="28"/>
          <w:szCs w:val="28"/>
        </w:rPr>
        <w:t xml:space="preserve">. </w:t>
      </w:r>
      <w:r w:rsidR="000E1103" w:rsidRPr="006F6B6A">
        <w:rPr>
          <w:rFonts w:ascii="Times New Roman" w:hAnsi="Times New Roman" w:cs="Times New Roman"/>
          <w:color w:val="FF0000"/>
          <w:sz w:val="28"/>
          <w:szCs w:val="28"/>
        </w:rPr>
        <w:t>Trường hợp không đủ</w:t>
      </w:r>
      <w:r w:rsidR="0067482D">
        <w:rPr>
          <w:rFonts w:ascii="Times New Roman" w:hAnsi="Times New Roman" w:cs="Times New Roman"/>
          <w:color w:val="FF0000"/>
          <w:sz w:val="28"/>
          <w:szCs w:val="28"/>
        </w:rPr>
        <w:t xml:space="preserve"> thí sinh </w:t>
      </w:r>
      <w:r w:rsidR="000E1103" w:rsidRPr="006F6B6A">
        <w:rPr>
          <w:rFonts w:ascii="Times New Roman" w:hAnsi="Times New Roman" w:cs="Times New Roman"/>
          <w:color w:val="FF0000"/>
          <w:sz w:val="28"/>
          <w:szCs w:val="28"/>
        </w:rPr>
        <w:t xml:space="preserve">để tổ chức kỳ thi (dưới 10 người) và </w:t>
      </w:r>
      <w:r w:rsidR="00523331" w:rsidRPr="006F6B6A">
        <w:rPr>
          <w:rFonts w:ascii="Times New Roman" w:hAnsi="Times New Roman" w:cs="Times New Roman"/>
          <w:color w:val="FF0000"/>
          <w:sz w:val="28"/>
          <w:szCs w:val="28"/>
        </w:rPr>
        <w:t>thí sinh</w:t>
      </w:r>
      <w:r w:rsidR="000E1103" w:rsidRPr="006F6B6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đã nộp hồ sơ mà </w:t>
      </w:r>
      <w:r w:rsidR="000E1103" w:rsidRPr="006F6B6A">
        <w:rPr>
          <w:rFonts w:ascii="Times New Roman" w:hAnsi="Times New Roman" w:cs="Times New Roman"/>
          <w:color w:val="FF0000"/>
          <w:sz w:val="28"/>
          <w:szCs w:val="28"/>
        </w:rPr>
        <w:t>có nhu cầu dự thi tại Hội đồng thi của địa phương khác thì Sở Xây dựng có công văn gửi thí sinh đó sang Sở Xây dựng của tỉnh, thành phố khác để dự thi.</w:t>
      </w:r>
    </w:p>
    <w:p w:rsidR="008C40D5" w:rsidRDefault="00C501F0" w:rsidP="008C40D5">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000E1103" w:rsidRPr="00B40D1D">
        <w:rPr>
          <w:rFonts w:ascii="Times New Roman" w:hAnsi="Times New Roman" w:cs="Times New Roman"/>
          <w:sz w:val="28"/>
          <w:szCs w:val="28"/>
        </w:rPr>
        <w:t>. Hàng năm</w:t>
      </w:r>
      <w:r w:rsidR="000E1103">
        <w:rPr>
          <w:rFonts w:ascii="Times New Roman" w:hAnsi="Times New Roman" w:cs="Times New Roman"/>
          <w:sz w:val="28"/>
          <w:szCs w:val="28"/>
        </w:rPr>
        <w:t xml:space="preserve"> hoặc 6 tháng một lần</w:t>
      </w:r>
      <w:r w:rsidR="000E1103" w:rsidRPr="00B40D1D">
        <w:rPr>
          <w:rFonts w:ascii="Times New Roman" w:hAnsi="Times New Roman" w:cs="Times New Roman"/>
          <w:sz w:val="28"/>
          <w:szCs w:val="28"/>
        </w:rPr>
        <w:t xml:space="preserve">, phòng </w:t>
      </w:r>
      <w:r w:rsidR="000E1103">
        <w:rPr>
          <w:rFonts w:ascii="Times New Roman" w:hAnsi="Times New Roman" w:cs="Times New Roman"/>
          <w:sz w:val="28"/>
          <w:szCs w:val="28"/>
        </w:rPr>
        <w:t>có chức năng</w:t>
      </w:r>
      <w:r w:rsidR="000E1103" w:rsidRPr="00B40D1D">
        <w:rPr>
          <w:rFonts w:ascii="Times New Roman" w:hAnsi="Times New Roman" w:cs="Times New Roman"/>
          <w:sz w:val="28"/>
          <w:szCs w:val="28"/>
        </w:rPr>
        <w:t xml:space="preserve"> quản lý thị trường bất động sản thuộc Sở Xây dựng căn cứ vào</w:t>
      </w:r>
      <w:r w:rsidR="000E1103">
        <w:rPr>
          <w:rFonts w:ascii="Times New Roman" w:hAnsi="Times New Roman" w:cs="Times New Roman"/>
          <w:sz w:val="28"/>
          <w:szCs w:val="28"/>
        </w:rPr>
        <w:t xml:space="preserve"> số lượng thí sinh đăng ký dự thi và</w:t>
      </w:r>
      <w:r w:rsidR="000E1103" w:rsidRPr="00B40D1D">
        <w:rPr>
          <w:rFonts w:ascii="Times New Roman" w:hAnsi="Times New Roman" w:cs="Times New Roman"/>
          <w:sz w:val="28"/>
          <w:szCs w:val="28"/>
        </w:rPr>
        <w:t xml:space="preserve"> tình hình thực tế</w:t>
      </w:r>
      <w:r w:rsidR="000E1103">
        <w:rPr>
          <w:rFonts w:ascii="Times New Roman" w:hAnsi="Times New Roman" w:cs="Times New Roman"/>
          <w:sz w:val="28"/>
          <w:szCs w:val="28"/>
        </w:rPr>
        <w:t xml:space="preserve"> của địa phương</w:t>
      </w:r>
      <w:r w:rsidR="000E1103" w:rsidRPr="00B40D1D">
        <w:rPr>
          <w:rFonts w:ascii="Times New Roman" w:hAnsi="Times New Roman" w:cs="Times New Roman"/>
          <w:sz w:val="28"/>
          <w:szCs w:val="28"/>
        </w:rPr>
        <w:t xml:space="preserve">, lựa chọn đơn vị tổ chức kỳ thi theo quy định tại khoản </w:t>
      </w:r>
      <w:r>
        <w:rPr>
          <w:rFonts w:ascii="Times New Roman" w:hAnsi="Times New Roman" w:cs="Times New Roman"/>
          <w:sz w:val="28"/>
          <w:szCs w:val="28"/>
        </w:rPr>
        <w:t>2</w:t>
      </w:r>
      <w:r w:rsidR="000E1103" w:rsidRPr="00B40D1D">
        <w:rPr>
          <w:rFonts w:ascii="Times New Roman" w:hAnsi="Times New Roman" w:cs="Times New Roman"/>
          <w:sz w:val="28"/>
          <w:szCs w:val="28"/>
        </w:rPr>
        <w:t xml:space="preserve"> Điều này, báo cáo Giám đốc Sở Xây dựng </w:t>
      </w:r>
      <w:r w:rsidR="000E1103">
        <w:rPr>
          <w:rFonts w:ascii="Times New Roman" w:hAnsi="Times New Roman" w:cs="Times New Roman"/>
          <w:sz w:val="28"/>
          <w:szCs w:val="28"/>
        </w:rPr>
        <w:t>quyết định</w:t>
      </w:r>
      <w:r w:rsidR="000E1103" w:rsidRPr="00B40D1D">
        <w:rPr>
          <w:rFonts w:ascii="Times New Roman" w:hAnsi="Times New Roman" w:cs="Times New Roman"/>
          <w:sz w:val="28"/>
          <w:szCs w:val="28"/>
        </w:rPr>
        <w:t>.</w:t>
      </w:r>
    </w:p>
    <w:p w:rsidR="000E1103" w:rsidRPr="00B40D1D" w:rsidRDefault="00C501F0" w:rsidP="008C40D5">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5</w:t>
      </w:r>
      <w:r w:rsidR="000E1103" w:rsidRPr="00B40D1D">
        <w:rPr>
          <w:rFonts w:ascii="Times New Roman" w:hAnsi="Times New Roman" w:cs="Times New Roman"/>
          <w:sz w:val="28"/>
          <w:szCs w:val="28"/>
        </w:rPr>
        <w:t xml:space="preserve">. Đơn vị tổ chức kỳ thi </w:t>
      </w:r>
      <w:r w:rsidR="000E1103">
        <w:rPr>
          <w:rFonts w:ascii="Times New Roman" w:hAnsi="Times New Roman" w:cs="Times New Roman"/>
          <w:sz w:val="28"/>
          <w:szCs w:val="28"/>
        </w:rPr>
        <w:t xml:space="preserve">đã được Sở Xây dựng lựa chọn </w:t>
      </w:r>
      <w:r w:rsidR="000E1103" w:rsidRPr="00B40D1D">
        <w:rPr>
          <w:rFonts w:ascii="Times New Roman" w:hAnsi="Times New Roman" w:cs="Times New Roman"/>
          <w:sz w:val="28"/>
          <w:szCs w:val="28"/>
        </w:rPr>
        <w:t>có trách nhiệm lập kế hoạ</w:t>
      </w:r>
      <w:r w:rsidR="000E1103">
        <w:rPr>
          <w:rFonts w:ascii="Times New Roman" w:hAnsi="Times New Roman" w:cs="Times New Roman"/>
          <w:sz w:val="28"/>
          <w:szCs w:val="28"/>
        </w:rPr>
        <w:t xml:space="preserve">ch </w:t>
      </w:r>
      <w:r w:rsidR="000E1103" w:rsidRPr="00B40D1D">
        <w:rPr>
          <w:rFonts w:ascii="Times New Roman" w:hAnsi="Times New Roman" w:cs="Times New Roman"/>
          <w:sz w:val="28"/>
          <w:szCs w:val="28"/>
        </w:rPr>
        <w:t>tổ chức</w:t>
      </w:r>
      <w:r w:rsidR="000E1103">
        <w:rPr>
          <w:rFonts w:ascii="Times New Roman" w:hAnsi="Times New Roman" w:cs="Times New Roman"/>
          <w:sz w:val="28"/>
          <w:szCs w:val="28"/>
        </w:rPr>
        <w:t xml:space="preserve"> kỳ thi</w:t>
      </w:r>
      <w:r w:rsidR="000E1103" w:rsidRPr="00B40D1D">
        <w:rPr>
          <w:rFonts w:ascii="Times New Roman" w:hAnsi="Times New Roman" w:cs="Times New Roman"/>
          <w:sz w:val="28"/>
          <w:szCs w:val="28"/>
        </w:rPr>
        <w:t xml:space="preserve">, </w:t>
      </w:r>
      <w:r w:rsidR="000E1103">
        <w:rPr>
          <w:rFonts w:ascii="Times New Roman" w:hAnsi="Times New Roman" w:cs="Times New Roman"/>
          <w:sz w:val="28"/>
          <w:szCs w:val="28"/>
        </w:rPr>
        <w:t xml:space="preserve">danh sách Hội đồng thi, </w:t>
      </w:r>
      <w:r w:rsidR="000E1103" w:rsidRPr="00B40D1D">
        <w:rPr>
          <w:rFonts w:ascii="Times New Roman" w:hAnsi="Times New Roman" w:cs="Times New Roman"/>
          <w:sz w:val="28"/>
          <w:szCs w:val="28"/>
        </w:rPr>
        <w:t>quy chế kỳ thi, soạn thảo đề thi, đáp án…trình Chủ tị</w:t>
      </w:r>
      <w:r w:rsidR="000E1103">
        <w:rPr>
          <w:rFonts w:ascii="Times New Roman" w:hAnsi="Times New Roman" w:cs="Times New Roman"/>
          <w:sz w:val="28"/>
          <w:szCs w:val="28"/>
        </w:rPr>
        <w:t>ch H</w:t>
      </w:r>
      <w:r w:rsidR="000E1103" w:rsidRPr="00B40D1D">
        <w:rPr>
          <w:rFonts w:ascii="Times New Roman" w:hAnsi="Times New Roman" w:cs="Times New Roman"/>
          <w:sz w:val="28"/>
          <w:szCs w:val="28"/>
        </w:rPr>
        <w:t>ội đồng thi phê duyệt</w:t>
      </w:r>
      <w:r w:rsidR="000E1103">
        <w:rPr>
          <w:rFonts w:ascii="Times New Roman" w:hAnsi="Times New Roman" w:cs="Times New Roman"/>
          <w:sz w:val="28"/>
          <w:szCs w:val="28"/>
        </w:rPr>
        <w:t>.</w:t>
      </w:r>
    </w:p>
    <w:p w:rsidR="000E1103" w:rsidRPr="00E84CDC" w:rsidRDefault="00C501F0" w:rsidP="002E0FC8">
      <w:pPr>
        <w:spacing w:before="120" w:after="120" w:line="32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6</w:t>
      </w:r>
      <w:r w:rsidR="000E1103" w:rsidRPr="003D1CD3">
        <w:rPr>
          <w:rFonts w:ascii="Times New Roman" w:hAnsi="Times New Roman" w:cs="Times New Roman"/>
          <w:color w:val="FF0000"/>
          <w:sz w:val="28"/>
          <w:szCs w:val="28"/>
        </w:rPr>
        <w:t>. Trước ngày tổ chức kỳ thi ít nhất 30 ngày, Sở Xây dự</w:t>
      </w:r>
      <w:r w:rsidR="0067482D">
        <w:rPr>
          <w:rFonts w:ascii="Times New Roman" w:hAnsi="Times New Roman" w:cs="Times New Roman"/>
          <w:color w:val="FF0000"/>
          <w:sz w:val="28"/>
          <w:szCs w:val="28"/>
        </w:rPr>
        <w:t xml:space="preserve">ng </w:t>
      </w:r>
      <w:r w:rsidR="000E1103" w:rsidRPr="003D1CD3">
        <w:rPr>
          <w:rFonts w:ascii="Times New Roman" w:hAnsi="Times New Roman" w:cs="Times New Roman"/>
          <w:color w:val="FF0000"/>
          <w:sz w:val="28"/>
          <w:szCs w:val="28"/>
        </w:rPr>
        <w:t>có trách nhiệm thông báo trên trang thông tin điện tử của Sở Xây dự</w:t>
      </w:r>
      <w:r w:rsidR="00CA52FE">
        <w:rPr>
          <w:rFonts w:ascii="Times New Roman" w:hAnsi="Times New Roman" w:cs="Times New Roman"/>
          <w:color w:val="FF0000"/>
          <w:sz w:val="28"/>
          <w:szCs w:val="28"/>
        </w:rPr>
        <w:t>ng</w:t>
      </w:r>
      <w:r w:rsidR="000E1103" w:rsidRPr="003D1CD3">
        <w:rPr>
          <w:rFonts w:ascii="Times New Roman" w:hAnsi="Times New Roman" w:cs="Times New Roman"/>
          <w:color w:val="FF0000"/>
          <w:sz w:val="28"/>
          <w:szCs w:val="28"/>
        </w:rPr>
        <w:t xml:space="preserve"> về kế hoạch tổ chức kỳ thi, điều kiện, hồ sơ đăng ký dự thi, thời gian, địa điểm và các thông tin cần thiết khác có liên quan tới kỳ</w:t>
      </w:r>
      <w:r w:rsidR="00E84CDC">
        <w:rPr>
          <w:rFonts w:ascii="Times New Roman" w:hAnsi="Times New Roman" w:cs="Times New Roman"/>
          <w:color w:val="FF0000"/>
          <w:sz w:val="28"/>
          <w:szCs w:val="28"/>
        </w:rPr>
        <w:t xml:space="preserve"> thi.</w:t>
      </w:r>
    </w:p>
    <w:p w:rsidR="000E1103" w:rsidRPr="00B40D1D" w:rsidRDefault="00C501F0"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000E1103" w:rsidRPr="00B40D1D">
        <w:rPr>
          <w:rFonts w:ascii="Times New Roman" w:hAnsi="Times New Roman" w:cs="Times New Roman"/>
          <w:sz w:val="28"/>
          <w:szCs w:val="28"/>
        </w:rPr>
        <w:t xml:space="preserve">.  </w:t>
      </w:r>
      <w:r w:rsidR="000E1103">
        <w:rPr>
          <w:rFonts w:ascii="Times New Roman" w:hAnsi="Times New Roman" w:cs="Times New Roman"/>
          <w:sz w:val="28"/>
          <w:szCs w:val="28"/>
        </w:rPr>
        <w:t>Kinh p</w:t>
      </w:r>
      <w:r w:rsidR="000E1103" w:rsidRPr="00B40D1D">
        <w:rPr>
          <w:rFonts w:ascii="Times New Roman" w:hAnsi="Times New Roman" w:cs="Times New Roman"/>
          <w:sz w:val="28"/>
          <w:szCs w:val="28"/>
        </w:rPr>
        <w:t>hí dự</w:t>
      </w:r>
      <w:r w:rsidR="000E1103">
        <w:rPr>
          <w:rFonts w:ascii="Times New Roman" w:hAnsi="Times New Roman" w:cs="Times New Roman"/>
          <w:sz w:val="28"/>
          <w:szCs w:val="28"/>
        </w:rPr>
        <w:t xml:space="preserve"> thi</w:t>
      </w:r>
      <w:r w:rsidR="000E1103" w:rsidRPr="00B40D1D">
        <w:rPr>
          <w:rFonts w:ascii="Times New Roman" w:hAnsi="Times New Roman" w:cs="Times New Roman"/>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a) Người dự thi phải nộp </w:t>
      </w:r>
      <w:r>
        <w:rPr>
          <w:rFonts w:ascii="Times New Roman" w:hAnsi="Times New Roman" w:cs="Times New Roman"/>
          <w:sz w:val="28"/>
          <w:szCs w:val="28"/>
        </w:rPr>
        <w:t xml:space="preserve">kinh </w:t>
      </w:r>
      <w:r w:rsidRPr="00B40D1D">
        <w:rPr>
          <w:rFonts w:ascii="Times New Roman" w:hAnsi="Times New Roman" w:cs="Times New Roman"/>
          <w:sz w:val="28"/>
          <w:szCs w:val="28"/>
        </w:rPr>
        <w:t xml:space="preserve">phí dự thi </w:t>
      </w:r>
      <w:r w:rsidR="00C501F0">
        <w:rPr>
          <w:rFonts w:ascii="Times New Roman" w:hAnsi="Times New Roman" w:cs="Times New Roman"/>
          <w:sz w:val="28"/>
          <w:szCs w:val="28"/>
        </w:rPr>
        <w:t>cho</w:t>
      </w:r>
      <w:r w:rsidRPr="00B40D1D">
        <w:rPr>
          <w:rFonts w:ascii="Times New Roman" w:hAnsi="Times New Roman" w:cs="Times New Roman"/>
          <w:sz w:val="28"/>
          <w:szCs w:val="28"/>
        </w:rPr>
        <w:t xml:space="preserve"> đơn vị tổ chức kỳ</w:t>
      </w:r>
      <w:r w:rsidR="00EF3760">
        <w:rPr>
          <w:rFonts w:ascii="Times New Roman" w:hAnsi="Times New Roman" w:cs="Times New Roman"/>
          <w:sz w:val="28"/>
          <w:szCs w:val="28"/>
        </w:rPr>
        <w:t xml:space="preserve"> thi;</w:t>
      </w:r>
      <w:r w:rsidRPr="00B40D1D">
        <w:rPr>
          <w:rFonts w:ascii="Times New Roman" w:hAnsi="Times New Roman" w:cs="Times New Roman"/>
          <w:sz w:val="28"/>
          <w:szCs w:val="28"/>
        </w:rPr>
        <w:t xml:space="preserve">  </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b) Mức </w:t>
      </w:r>
      <w:r>
        <w:rPr>
          <w:rFonts w:ascii="Times New Roman" w:hAnsi="Times New Roman" w:cs="Times New Roman"/>
          <w:sz w:val="28"/>
          <w:szCs w:val="28"/>
        </w:rPr>
        <w:t xml:space="preserve">kinh </w:t>
      </w:r>
      <w:r w:rsidRPr="00B40D1D">
        <w:rPr>
          <w:rFonts w:ascii="Times New Roman" w:hAnsi="Times New Roman" w:cs="Times New Roman"/>
          <w:sz w:val="28"/>
          <w:szCs w:val="28"/>
        </w:rPr>
        <w:t xml:space="preserve">phí dự thi </w:t>
      </w:r>
      <w:r>
        <w:rPr>
          <w:rFonts w:ascii="Times New Roman" w:hAnsi="Times New Roman" w:cs="Times New Roman"/>
          <w:sz w:val="28"/>
          <w:szCs w:val="28"/>
        </w:rPr>
        <w:t xml:space="preserve">do </w:t>
      </w:r>
      <w:r w:rsidRPr="00B40D1D">
        <w:rPr>
          <w:rFonts w:ascii="Times New Roman" w:hAnsi="Times New Roman" w:cs="Times New Roman"/>
          <w:sz w:val="28"/>
          <w:szCs w:val="28"/>
        </w:rPr>
        <w:t>Giám đố</w:t>
      </w:r>
      <w:r>
        <w:rPr>
          <w:rFonts w:ascii="Times New Roman" w:hAnsi="Times New Roman" w:cs="Times New Roman"/>
          <w:sz w:val="28"/>
          <w:szCs w:val="28"/>
        </w:rPr>
        <w:t>c S</w:t>
      </w:r>
      <w:r w:rsidRPr="00B40D1D">
        <w:rPr>
          <w:rFonts w:ascii="Times New Roman" w:hAnsi="Times New Roman" w:cs="Times New Roman"/>
          <w:sz w:val="28"/>
          <w:szCs w:val="28"/>
        </w:rPr>
        <w:t>ở Xây dựng quy định</w:t>
      </w:r>
      <w:r>
        <w:rPr>
          <w:rFonts w:ascii="Times New Roman" w:hAnsi="Times New Roman" w:cs="Times New Roman"/>
          <w:sz w:val="28"/>
          <w:szCs w:val="28"/>
        </w:rPr>
        <w:t xml:space="preserve"> cho từng kỳ thi tùy thuộc vào số thí sinh đăng ký dự thi và các khoản chi phí hợp lý cho việc tổ chức kỳ thi, trên cơ sở đề nghị củ</w:t>
      </w:r>
      <w:r w:rsidR="00523331">
        <w:rPr>
          <w:rFonts w:ascii="Times New Roman" w:hAnsi="Times New Roman" w:cs="Times New Roman"/>
          <w:sz w:val="28"/>
          <w:szCs w:val="28"/>
        </w:rPr>
        <w:t xml:space="preserve">a </w:t>
      </w:r>
      <w:r>
        <w:rPr>
          <w:rFonts w:ascii="Times New Roman" w:hAnsi="Times New Roman" w:cs="Times New Roman"/>
          <w:sz w:val="28"/>
          <w:szCs w:val="28"/>
        </w:rPr>
        <w:t xml:space="preserve">Chủ tịch Hội đồng </w:t>
      </w:r>
      <w:r w:rsidR="00EF3760">
        <w:rPr>
          <w:rFonts w:ascii="Times New Roman" w:hAnsi="Times New Roman" w:cs="Times New Roman"/>
          <w:sz w:val="28"/>
          <w:szCs w:val="28"/>
        </w:rPr>
        <w:t>thi;</w:t>
      </w:r>
    </w:p>
    <w:p w:rsidR="000E1103" w:rsidRDefault="000E1103" w:rsidP="002E0FC8">
      <w:pPr>
        <w:spacing w:before="120" w:after="120" w:line="320" w:lineRule="exact"/>
        <w:ind w:firstLine="720"/>
        <w:jc w:val="both"/>
        <w:rPr>
          <w:rFonts w:ascii="Times New Roman" w:hAnsi="Times New Roman" w:cs="Times New Roman"/>
          <w:sz w:val="28"/>
          <w:szCs w:val="28"/>
        </w:rPr>
      </w:pPr>
      <w:r w:rsidRPr="003D1CD3">
        <w:rPr>
          <w:rFonts w:ascii="Times New Roman" w:hAnsi="Times New Roman" w:cs="Times New Roman"/>
          <w:color w:val="FF0000"/>
          <w:sz w:val="28"/>
          <w:szCs w:val="28"/>
        </w:rPr>
        <w:t xml:space="preserve">c) Đơn vị tổ chức kỳ thi được sử dụng kinh phí dự thi để chi cho các hoạt động </w:t>
      </w:r>
      <w:r>
        <w:rPr>
          <w:rFonts w:ascii="Times New Roman" w:hAnsi="Times New Roman" w:cs="Times New Roman"/>
          <w:color w:val="FF0000"/>
          <w:sz w:val="28"/>
          <w:szCs w:val="28"/>
        </w:rPr>
        <w:t>tổ chức kỳ</w:t>
      </w:r>
      <w:r w:rsidR="00FB08A5">
        <w:rPr>
          <w:rFonts w:ascii="Times New Roman" w:hAnsi="Times New Roman" w:cs="Times New Roman"/>
          <w:color w:val="FF0000"/>
          <w:sz w:val="28"/>
          <w:szCs w:val="28"/>
        </w:rPr>
        <w:t xml:space="preserve"> thi </w:t>
      </w:r>
      <w:r w:rsidRPr="003D1CD3">
        <w:rPr>
          <w:rFonts w:ascii="Times New Roman" w:hAnsi="Times New Roman" w:cs="Times New Roman"/>
          <w:color w:val="FF0000"/>
          <w:sz w:val="28"/>
          <w:szCs w:val="28"/>
        </w:rPr>
        <w:t>của Hội đồng thi</w:t>
      </w:r>
      <w:r>
        <w:rPr>
          <w:rFonts w:ascii="Times New Roman" w:hAnsi="Times New Roman" w:cs="Times New Roman"/>
          <w:color w:val="FF0000"/>
          <w:sz w:val="28"/>
          <w:szCs w:val="28"/>
        </w:rPr>
        <w:t xml:space="preserve"> và cấp chứng chỉ của Sở Xây dựng</w:t>
      </w:r>
      <w:r w:rsidRPr="003D1CD3">
        <w:rPr>
          <w:rFonts w:ascii="Times New Roman" w:hAnsi="Times New Roman" w:cs="Times New Roman"/>
          <w:color w:val="FF0000"/>
          <w:sz w:val="28"/>
          <w:szCs w:val="28"/>
        </w:rPr>
        <w:t>.</w:t>
      </w:r>
      <w:r>
        <w:rPr>
          <w:rFonts w:ascii="Times New Roman" w:hAnsi="Times New Roman" w:cs="Times New Roman"/>
          <w:sz w:val="28"/>
          <w:szCs w:val="28"/>
        </w:rPr>
        <w:t>Việc thanh quyết toán kinh phí dự thi phải được Chủ tịch hội đồng thi phê duyệt.</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Điều 4. Hội đồng thi sát hạch cấp chứng chỉ hành nghề môi giới bất động sản</w:t>
      </w:r>
      <w:r>
        <w:rPr>
          <w:rFonts w:ascii="Times New Roman" w:hAnsi="Times New Roman" w:cs="Times New Roman"/>
          <w:b/>
          <w:sz w:val="28"/>
          <w:szCs w:val="28"/>
        </w:rPr>
        <w:t xml:space="preserve"> (viết tắt là hội đồng thi)</w:t>
      </w:r>
    </w:p>
    <w:p w:rsidR="000E1103"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B40D1D">
        <w:rPr>
          <w:rFonts w:ascii="Times New Roman" w:hAnsi="Times New Roman" w:cs="Times New Roman"/>
          <w:sz w:val="28"/>
          <w:szCs w:val="28"/>
        </w:rPr>
        <w:t xml:space="preserve">Hội đồng thi do Giám đốc Sở </w:t>
      </w:r>
      <w:r>
        <w:rPr>
          <w:rFonts w:ascii="Times New Roman" w:hAnsi="Times New Roman" w:cs="Times New Roman"/>
          <w:sz w:val="28"/>
          <w:szCs w:val="28"/>
        </w:rPr>
        <w:t>X</w:t>
      </w:r>
      <w:r w:rsidRPr="00B40D1D">
        <w:rPr>
          <w:rFonts w:ascii="Times New Roman" w:hAnsi="Times New Roman" w:cs="Times New Roman"/>
          <w:sz w:val="28"/>
          <w:szCs w:val="28"/>
        </w:rPr>
        <w:t>ây dựng quyết định thành lập cho từng kỳ thi</w:t>
      </w:r>
      <w:r w:rsidR="00165E8F">
        <w:rPr>
          <w:rFonts w:ascii="Times New Roman" w:hAnsi="Times New Roman" w:cs="Times New Roman"/>
          <w:sz w:val="28"/>
          <w:szCs w:val="28"/>
        </w:rPr>
        <w:t>, Hội đồng thi có số lượng thành viên từ 5 người trở lên, t</w:t>
      </w:r>
      <w:r w:rsidRPr="00B40D1D">
        <w:rPr>
          <w:rFonts w:ascii="Times New Roman" w:hAnsi="Times New Roman" w:cs="Times New Roman"/>
          <w:sz w:val="28"/>
          <w:szCs w:val="28"/>
        </w:rPr>
        <w:t xml:space="preserve">hành phần Hội đồng thi bao gồm: </w:t>
      </w:r>
    </w:p>
    <w:p w:rsidR="000E1103"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B40D1D">
        <w:rPr>
          <w:rFonts w:ascii="Times New Roman" w:hAnsi="Times New Roman" w:cs="Times New Roman"/>
          <w:sz w:val="28"/>
          <w:szCs w:val="28"/>
        </w:rPr>
        <w:t xml:space="preserve">Chủ tịch Hội đồng thi là Lãnh đạo Sở Xây dựng; </w:t>
      </w:r>
    </w:p>
    <w:p w:rsidR="000E1103"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Pr="00B40D1D">
        <w:rPr>
          <w:rFonts w:ascii="Times New Roman" w:hAnsi="Times New Roman" w:cs="Times New Roman"/>
          <w:sz w:val="28"/>
          <w:szCs w:val="28"/>
        </w:rPr>
        <w:t xml:space="preserve">Các ủy viên Hội đồng thi </w:t>
      </w:r>
      <w:r>
        <w:rPr>
          <w:rFonts w:ascii="Times New Roman" w:hAnsi="Times New Roman" w:cs="Times New Roman"/>
          <w:sz w:val="28"/>
          <w:szCs w:val="28"/>
        </w:rPr>
        <w:t>gồm:</w:t>
      </w:r>
      <w:r w:rsidRPr="00B40D1D">
        <w:rPr>
          <w:rFonts w:ascii="Times New Roman" w:hAnsi="Times New Roman" w:cs="Times New Roman"/>
          <w:sz w:val="28"/>
          <w:szCs w:val="28"/>
        </w:rPr>
        <w:t xml:space="preserve"> đại diện phòng</w:t>
      </w:r>
      <w:r>
        <w:rPr>
          <w:rFonts w:ascii="Times New Roman" w:hAnsi="Times New Roman" w:cs="Times New Roman"/>
          <w:sz w:val="28"/>
          <w:szCs w:val="28"/>
        </w:rPr>
        <w:t xml:space="preserve"> có chức năng quản lý thị trường bất động sản</w:t>
      </w:r>
      <w:r w:rsidRPr="00B40D1D">
        <w:rPr>
          <w:rFonts w:ascii="Times New Roman" w:hAnsi="Times New Roman" w:cs="Times New Roman"/>
          <w:sz w:val="28"/>
          <w:szCs w:val="28"/>
        </w:rPr>
        <w:t xml:space="preserve"> của Sở Xây dự</w:t>
      </w:r>
      <w:r>
        <w:rPr>
          <w:rFonts w:ascii="Times New Roman" w:hAnsi="Times New Roman" w:cs="Times New Roman"/>
          <w:sz w:val="28"/>
          <w:szCs w:val="28"/>
        </w:rPr>
        <w:t xml:space="preserve">ng, </w:t>
      </w:r>
      <w:r w:rsidRPr="00B40D1D">
        <w:rPr>
          <w:rFonts w:ascii="Times New Roman" w:hAnsi="Times New Roman" w:cs="Times New Roman"/>
          <w:sz w:val="28"/>
          <w:szCs w:val="28"/>
        </w:rPr>
        <w:t>đơn vị tổ chức kỳ</w:t>
      </w:r>
      <w:r>
        <w:rPr>
          <w:rFonts w:ascii="Times New Roman" w:hAnsi="Times New Roman" w:cs="Times New Roman"/>
          <w:sz w:val="28"/>
          <w:szCs w:val="28"/>
        </w:rPr>
        <w:t xml:space="preserve"> thi; </w:t>
      </w:r>
      <w:r w:rsidRPr="00B40D1D">
        <w:rPr>
          <w:rFonts w:ascii="Times New Roman" w:hAnsi="Times New Roman" w:cs="Times New Roman"/>
          <w:sz w:val="28"/>
          <w:szCs w:val="28"/>
        </w:rPr>
        <w:t xml:space="preserve">đại diện </w:t>
      </w:r>
      <w:r>
        <w:rPr>
          <w:rFonts w:ascii="Times New Roman" w:hAnsi="Times New Roman" w:cs="Times New Roman"/>
          <w:sz w:val="28"/>
          <w:szCs w:val="28"/>
        </w:rPr>
        <w:t>Hiệp hộ</w:t>
      </w:r>
      <w:r w:rsidR="00165E8F">
        <w:rPr>
          <w:rFonts w:ascii="Times New Roman" w:hAnsi="Times New Roman" w:cs="Times New Roman"/>
          <w:sz w:val="28"/>
          <w:szCs w:val="28"/>
        </w:rPr>
        <w:t>i</w:t>
      </w:r>
      <w:r>
        <w:rPr>
          <w:rFonts w:ascii="Times New Roman" w:hAnsi="Times New Roman" w:cs="Times New Roman"/>
          <w:sz w:val="28"/>
          <w:szCs w:val="28"/>
        </w:rPr>
        <w:t xml:space="preserve"> bất động sản, </w:t>
      </w:r>
      <w:r w:rsidR="00165E8F">
        <w:rPr>
          <w:rFonts w:ascii="Times New Roman" w:hAnsi="Times New Roman" w:cs="Times New Roman"/>
          <w:sz w:val="28"/>
          <w:szCs w:val="28"/>
        </w:rPr>
        <w:t xml:space="preserve">Hội </w:t>
      </w:r>
      <w:r>
        <w:rPr>
          <w:rFonts w:ascii="Times New Roman" w:hAnsi="Times New Roman" w:cs="Times New Roman"/>
          <w:sz w:val="28"/>
          <w:szCs w:val="28"/>
        </w:rPr>
        <w:t>môi giới bất động sản; giảng viên của các cơ sở đào tạo đã được Bộ Xây dựng công nhận có chức năng đào tạo, bồi dưỡng kiến thức hành nghề môi giới bất động sản; chuyên gia môi giới bất động sản của các doanh nghiệp kinh doanh dịch vụ môi giới bất động sản, sàn giao dịch bất động sả</w:t>
      </w:r>
      <w:r w:rsidR="008C40D5">
        <w:rPr>
          <w:rFonts w:ascii="Times New Roman" w:hAnsi="Times New Roman" w:cs="Times New Roman"/>
          <w:sz w:val="28"/>
          <w:szCs w:val="28"/>
        </w:rPr>
        <w:t>n và</w:t>
      </w:r>
      <w:r w:rsidR="0067482D">
        <w:rPr>
          <w:rFonts w:ascii="Times New Roman" w:hAnsi="Times New Roman" w:cs="Times New Roman"/>
          <w:sz w:val="28"/>
          <w:szCs w:val="28"/>
        </w:rPr>
        <w:t xml:space="preserve"> các chuyên </w:t>
      </w:r>
      <w:r w:rsidR="00165E8F">
        <w:rPr>
          <w:rFonts w:ascii="Times New Roman" w:hAnsi="Times New Roman" w:cs="Times New Roman"/>
          <w:sz w:val="28"/>
          <w:szCs w:val="28"/>
        </w:rPr>
        <w:t>gia khác</w:t>
      </w:r>
      <w:r>
        <w:rPr>
          <w:rFonts w:ascii="Times New Roman" w:hAnsi="Times New Roman" w:cs="Times New Roman"/>
          <w:sz w:val="28"/>
          <w:szCs w:val="28"/>
        </w:rPr>
        <w:t>…</w:t>
      </w:r>
    </w:p>
    <w:p w:rsidR="00E84CDC"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2. Hội đồng thi có trách nhiệm chỉ đạo, đôn đốc, kiểm tra đơn vị tổ chức kỳ thi triển khai tổ chức kỳ thi đúng kế hoạch và</w:t>
      </w:r>
      <w:r w:rsidRPr="0070554C">
        <w:rPr>
          <w:rFonts w:ascii="Times New Roman" w:hAnsi="Times New Roman" w:cs="Times New Roman"/>
          <w:sz w:val="28"/>
          <w:szCs w:val="28"/>
        </w:rPr>
        <w:t xml:space="preserve"> </w:t>
      </w:r>
      <w:r>
        <w:rPr>
          <w:rFonts w:ascii="Times New Roman" w:hAnsi="Times New Roman" w:cs="Times New Roman"/>
          <w:sz w:val="28"/>
          <w:szCs w:val="28"/>
        </w:rPr>
        <w:t>quy định của pháp luật.</w:t>
      </w:r>
    </w:p>
    <w:p w:rsidR="00E84CDC"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3. Quyền hạn và </w:t>
      </w:r>
      <w:r w:rsidRPr="00B40D1D">
        <w:rPr>
          <w:rFonts w:ascii="Times New Roman" w:hAnsi="Times New Roman" w:cs="Times New Roman"/>
          <w:sz w:val="28"/>
          <w:szCs w:val="28"/>
        </w:rPr>
        <w:t>trách nhiệ</w:t>
      </w:r>
      <w:r>
        <w:rPr>
          <w:rFonts w:ascii="Times New Roman" w:hAnsi="Times New Roman" w:cs="Times New Roman"/>
          <w:sz w:val="28"/>
          <w:szCs w:val="28"/>
        </w:rPr>
        <w:t>m</w:t>
      </w:r>
      <w:r w:rsidRPr="00B40D1D">
        <w:rPr>
          <w:rFonts w:ascii="Times New Roman" w:hAnsi="Times New Roman" w:cs="Times New Roman"/>
          <w:sz w:val="28"/>
          <w:szCs w:val="28"/>
        </w:rPr>
        <w:t xml:space="preserve"> </w:t>
      </w:r>
      <w:r>
        <w:rPr>
          <w:rFonts w:ascii="Times New Roman" w:hAnsi="Times New Roman" w:cs="Times New Roman"/>
          <w:sz w:val="28"/>
          <w:szCs w:val="28"/>
        </w:rPr>
        <w:t xml:space="preserve">của </w:t>
      </w:r>
      <w:r w:rsidRPr="00B40D1D">
        <w:rPr>
          <w:rFonts w:ascii="Times New Roman" w:hAnsi="Times New Roman" w:cs="Times New Roman"/>
          <w:sz w:val="28"/>
          <w:szCs w:val="28"/>
        </w:rPr>
        <w:t>Chủ</w:t>
      </w:r>
      <w:r>
        <w:rPr>
          <w:rFonts w:ascii="Times New Roman" w:hAnsi="Times New Roman" w:cs="Times New Roman"/>
          <w:sz w:val="28"/>
          <w:szCs w:val="28"/>
        </w:rPr>
        <w:t xml:space="preserve"> tị</w:t>
      </w:r>
      <w:r w:rsidRPr="00B40D1D">
        <w:rPr>
          <w:rFonts w:ascii="Times New Roman" w:hAnsi="Times New Roman" w:cs="Times New Roman"/>
          <w:sz w:val="28"/>
          <w:szCs w:val="28"/>
        </w:rPr>
        <w:t>ch Hội đồ</w:t>
      </w:r>
      <w:r w:rsidR="00E84CDC">
        <w:rPr>
          <w:rFonts w:ascii="Times New Roman" w:hAnsi="Times New Roman" w:cs="Times New Roman"/>
          <w:sz w:val="28"/>
          <w:szCs w:val="28"/>
        </w:rPr>
        <w:t>ng thi:</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a) Phê duyệt kế hoạ</w:t>
      </w:r>
      <w:r>
        <w:rPr>
          <w:rFonts w:ascii="Times New Roman" w:hAnsi="Times New Roman" w:cs="Times New Roman"/>
          <w:sz w:val="28"/>
          <w:szCs w:val="28"/>
        </w:rPr>
        <w:t>ch</w:t>
      </w:r>
      <w:r w:rsidRPr="00B40D1D">
        <w:rPr>
          <w:rFonts w:ascii="Times New Roman" w:hAnsi="Times New Roman" w:cs="Times New Roman"/>
          <w:sz w:val="28"/>
          <w:szCs w:val="28"/>
        </w:rPr>
        <w:t xml:space="preserve"> tổ chức kỳ thi, quy chế</w:t>
      </w:r>
      <w:r>
        <w:rPr>
          <w:rFonts w:ascii="Times New Roman" w:hAnsi="Times New Roman" w:cs="Times New Roman"/>
          <w:sz w:val="28"/>
          <w:szCs w:val="28"/>
        </w:rPr>
        <w:t xml:space="preserve"> thi,</w:t>
      </w:r>
      <w:r w:rsidRPr="00B40D1D">
        <w:rPr>
          <w:rFonts w:ascii="Times New Roman" w:hAnsi="Times New Roman" w:cs="Times New Roman"/>
          <w:sz w:val="28"/>
          <w:szCs w:val="28"/>
        </w:rPr>
        <w:t xml:space="preserve"> đề thi và đáp án</w:t>
      </w:r>
      <w:r>
        <w:rPr>
          <w:rFonts w:ascii="Times New Roman" w:hAnsi="Times New Roman" w:cs="Times New Roman"/>
          <w:sz w:val="28"/>
          <w:szCs w:val="28"/>
        </w:rPr>
        <w:t xml:space="preserve"> do đơn vị tổ chức kỳ</w:t>
      </w:r>
      <w:r w:rsidR="00FB08A5">
        <w:rPr>
          <w:rFonts w:ascii="Times New Roman" w:hAnsi="Times New Roman" w:cs="Times New Roman"/>
          <w:sz w:val="28"/>
          <w:szCs w:val="28"/>
        </w:rPr>
        <w:t xml:space="preserve"> thi trình;</w:t>
      </w:r>
    </w:p>
    <w:p w:rsidR="000E1103" w:rsidRPr="00B40D1D" w:rsidRDefault="00FB08A5"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0E1103">
        <w:rPr>
          <w:rFonts w:ascii="Times New Roman" w:hAnsi="Times New Roman" w:cs="Times New Roman"/>
          <w:sz w:val="28"/>
          <w:szCs w:val="28"/>
        </w:rPr>
        <w:t xml:space="preserve">Đề xuất </w:t>
      </w:r>
      <w:r w:rsidR="008C40D5">
        <w:rPr>
          <w:rFonts w:ascii="Times New Roman" w:hAnsi="Times New Roman" w:cs="Times New Roman"/>
          <w:sz w:val="28"/>
          <w:szCs w:val="28"/>
        </w:rPr>
        <w:t xml:space="preserve">dự toán kinh phí tổ chức kỳ thi và </w:t>
      </w:r>
      <w:r w:rsidR="000E1103">
        <w:rPr>
          <w:rFonts w:ascii="Times New Roman" w:hAnsi="Times New Roman" w:cs="Times New Roman"/>
          <w:sz w:val="28"/>
          <w:szCs w:val="28"/>
        </w:rPr>
        <w:t>mức</w:t>
      </w:r>
      <w:r w:rsidR="008C40D5">
        <w:rPr>
          <w:rFonts w:ascii="Times New Roman" w:hAnsi="Times New Roman" w:cs="Times New Roman"/>
          <w:sz w:val="28"/>
          <w:szCs w:val="28"/>
        </w:rPr>
        <w:t xml:space="preserve"> thu</w:t>
      </w:r>
      <w:r w:rsidR="00C501F0">
        <w:rPr>
          <w:rFonts w:ascii="Times New Roman" w:hAnsi="Times New Roman" w:cs="Times New Roman"/>
          <w:sz w:val="28"/>
          <w:szCs w:val="28"/>
        </w:rPr>
        <w:t xml:space="preserve"> </w:t>
      </w:r>
      <w:r w:rsidR="000E1103">
        <w:rPr>
          <w:rFonts w:ascii="Times New Roman" w:hAnsi="Times New Roman" w:cs="Times New Roman"/>
          <w:sz w:val="28"/>
          <w:szCs w:val="28"/>
        </w:rPr>
        <w:t xml:space="preserve">kinh phí dự thi </w:t>
      </w:r>
      <w:r w:rsidR="008C40D5">
        <w:rPr>
          <w:rFonts w:ascii="Times New Roman" w:hAnsi="Times New Roman" w:cs="Times New Roman"/>
          <w:sz w:val="28"/>
          <w:szCs w:val="28"/>
        </w:rPr>
        <w:t xml:space="preserve">của thí sinh </w:t>
      </w:r>
      <w:r w:rsidR="000E1103">
        <w:rPr>
          <w:rFonts w:ascii="Times New Roman" w:hAnsi="Times New Roman" w:cs="Times New Roman"/>
          <w:sz w:val="28"/>
          <w:szCs w:val="28"/>
        </w:rPr>
        <w:t>trình Giám đốc Sở Xây dựng phê duyệ</w:t>
      </w:r>
      <w:r>
        <w:rPr>
          <w:rFonts w:ascii="Times New Roman" w:hAnsi="Times New Roman" w:cs="Times New Roman"/>
          <w:sz w:val="28"/>
          <w:szCs w:val="28"/>
        </w:rPr>
        <w:t>t;</w:t>
      </w:r>
    </w:p>
    <w:p w:rsidR="000E1103"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c) P</w:t>
      </w:r>
      <w:r w:rsidRPr="00B40D1D">
        <w:rPr>
          <w:rFonts w:ascii="Times New Roman" w:hAnsi="Times New Roman" w:cs="Times New Roman"/>
          <w:sz w:val="28"/>
          <w:szCs w:val="28"/>
        </w:rPr>
        <w:t xml:space="preserve">hê duyệt kết quả </w:t>
      </w:r>
      <w:r w:rsidR="005342E3">
        <w:rPr>
          <w:rFonts w:ascii="Times New Roman" w:hAnsi="Times New Roman" w:cs="Times New Roman"/>
          <w:sz w:val="28"/>
          <w:szCs w:val="28"/>
        </w:rPr>
        <w:t>thi bao gồm danh sách và thí sinh đạt yêu cầu và danh sách thí sinh không đạt yêu cầ</w:t>
      </w:r>
      <w:r w:rsidR="00FB08A5">
        <w:rPr>
          <w:rFonts w:ascii="Times New Roman" w:hAnsi="Times New Roman" w:cs="Times New Roman"/>
          <w:sz w:val="28"/>
          <w:szCs w:val="28"/>
        </w:rPr>
        <w:t>u;</w:t>
      </w:r>
    </w:p>
    <w:p w:rsidR="005342E3" w:rsidRDefault="00FB08A5"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005342E3">
        <w:rPr>
          <w:rFonts w:ascii="Times New Roman" w:hAnsi="Times New Roman" w:cs="Times New Roman"/>
          <w:sz w:val="28"/>
          <w:szCs w:val="28"/>
        </w:rPr>
        <w:t>Báo cáo Giám đố</w:t>
      </w:r>
      <w:r w:rsidR="00B826B4">
        <w:rPr>
          <w:rFonts w:ascii="Times New Roman" w:hAnsi="Times New Roman" w:cs="Times New Roman"/>
          <w:sz w:val="28"/>
          <w:szCs w:val="28"/>
        </w:rPr>
        <w:t>c S</w:t>
      </w:r>
      <w:r w:rsidR="005342E3">
        <w:rPr>
          <w:rFonts w:ascii="Times New Roman" w:hAnsi="Times New Roman" w:cs="Times New Roman"/>
          <w:sz w:val="28"/>
          <w:szCs w:val="28"/>
        </w:rPr>
        <w:t xml:space="preserve">ở Xây dựng về </w:t>
      </w:r>
      <w:r w:rsidR="00B826B4">
        <w:rPr>
          <w:rFonts w:ascii="Times New Roman" w:hAnsi="Times New Roman" w:cs="Times New Roman"/>
          <w:sz w:val="28"/>
          <w:szCs w:val="28"/>
        </w:rPr>
        <w:t>quá trình</w:t>
      </w:r>
      <w:r w:rsidR="005342E3">
        <w:rPr>
          <w:rFonts w:ascii="Times New Roman" w:hAnsi="Times New Roman" w:cs="Times New Roman"/>
          <w:sz w:val="28"/>
          <w:szCs w:val="28"/>
        </w:rPr>
        <w:t xml:space="preserve"> tổ chức kỳ thi</w:t>
      </w:r>
      <w:r>
        <w:rPr>
          <w:rFonts w:ascii="Times New Roman" w:hAnsi="Times New Roman" w:cs="Times New Roman"/>
          <w:sz w:val="28"/>
          <w:szCs w:val="28"/>
        </w:rPr>
        <w:t>;</w:t>
      </w:r>
      <w:r w:rsidR="005342E3">
        <w:rPr>
          <w:rFonts w:ascii="Times New Roman" w:hAnsi="Times New Roman" w:cs="Times New Roman"/>
          <w:sz w:val="28"/>
          <w:szCs w:val="28"/>
        </w:rPr>
        <w:t xml:space="preserve"> </w:t>
      </w:r>
    </w:p>
    <w:p w:rsidR="000E1103" w:rsidRDefault="0067482D"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đ</w:t>
      </w:r>
      <w:r w:rsidR="005342E3">
        <w:rPr>
          <w:rFonts w:ascii="Times New Roman" w:hAnsi="Times New Roman" w:cs="Times New Roman"/>
          <w:sz w:val="28"/>
          <w:szCs w:val="28"/>
        </w:rPr>
        <w:t>)</w:t>
      </w:r>
      <w:r w:rsidR="000E1103">
        <w:rPr>
          <w:rFonts w:ascii="Times New Roman" w:hAnsi="Times New Roman" w:cs="Times New Roman"/>
          <w:sz w:val="28"/>
          <w:szCs w:val="28"/>
        </w:rPr>
        <w:t xml:space="preserve"> Chỉ đạo </w:t>
      </w:r>
      <w:r w:rsidR="009878B9">
        <w:rPr>
          <w:rFonts w:ascii="Times New Roman" w:hAnsi="Times New Roman" w:cs="Times New Roman"/>
          <w:sz w:val="28"/>
          <w:szCs w:val="28"/>
        </w:rPr>
        <w:t xml:space="preserve">tổ chức kỳ thi </w:t>
      </w:r>
      <w:r w:rsidR="000E1103">
        <w:rPr>
          <w:rFonts w:ascii="Times New Roman" w:hAnsi="Times New Roman" w:cs="Times New Roman"/>
          <w:sz w:val="28"/>
          <w:szCs w:val="28"/>
        </w:rPr>
        <w:t xml:space="preserve">và chịu trách nhiệm trước Giám đốc Sở Xây dựng và pháp luật về </w:t>
      </w:r>
      <w:r w:rsidR="009878B9">
        <w:rPr>
          <w:rFonts w:ascii="Times New Roman" w:hAnsi="Times New Roman" w:cs="Times New Roman"/>
          <w:sz w:val="28"/>
          <w:szCs w:val="28"/>
        </w:rPr>
        <w:t xml:space="preserve">kết quả </w:t>
      </w:r>
      <w:r w:rsidR="000E1103">
        <w:rPr>
          <w:rFonts w:ascii="Times New Roman" w:hAnsi="Times New Roman" w:cs="Times New Roman"/>
          <w:sz w:val="28"/>
          <w:szCs w:val="28"/>
        </w:rPr>
        <w:t>tổ chức kỳ</w:t>
      </w:r>
      <w:r w:rsidR="00FB08A5">
        <w:rPr>
          <w:rFonts w:ascii="Times New Roman" w:hAnsi="Times New Roman" w:cs="Times New Roman"/>
          <w:sz w:val="28"/>
          <w:szCs w:val="28"/>
        </w:rPr>
        <w:t xml:space="preserve"> thi;</w:t>
      </w:r>
    </w:p>
    <w:p w:rsidR="000E1103" w:rsidRPr="001E46CE" w:rsidRDefault="0067482D" w:rsidP="002E0FC8">
      <w:pPr>
        <w:spacing w:before="120" w:after="120" w:line="320" w:lineRule="exact"/>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e</w:t>
      </w:r>
      <w:r w:rsidR="000E1103" w:rsidRPr="001E46CE">
        <w:rPr>
          <w:rFonts w:ascii="Times New Roman" w:hAnsi="Times New Roman" w:cs="Times New Roman"/>
          <w:spacing w:val="-2"/>
          <w:sz w:val="28"/>
          <w:szCs w:val="28"/>
        </w:rPr>
        <w:t>) Phê duyệt quyết toán kinh phí tổ chức kỳ thi do đơn vị tổ chức kỳ thi lập.</w:t>
      </w:r>
    </w:p>
    <w:p w:rsidR="000E1103" w:rsidRDefault="006F6B6A" w:rsidP="00165E8F">
      <w:pPr>
        <w:rPr>
          <w:rFonts w:ascii="Times New Roman" w:hAnsi="Times New Roman" w:cs="Times New Roman"/>
          <w:b/>
          <w:sz w:val="28"/>
          <w:szCs w:val="28"/>
        </w:rPr>
      </w:pPr>
      <w:r>
        <w:rPr>
          <w:rFonts w:ascii="Times New Roman" w:hAnsi="Times New Roman" w:cs="Times New Roman"/>
          <w:b/>
          <w:sz w:val="28"/>
          <w:szCs w:val="28"/>
        </w:rPr>
        <w:t xml:space="preserve">         </w:t>
      </w:r>
      <w:r w:rsidR="00165E8F">
        <w:rPr>
          <w:rFonts w:ascii="Times New Roman" w:hAnsi="Times New Roman" w:cs="Times New Roman"/>
          <w:b/>
          <w:sz w:val="28"/>
          <w:szCs w:val="28"/>
        </w:rPr>
        <w:t xml:space="preserve">  </w:t>
      </w:r>
      <w:r w:rsidR="000E1103" w:rsidRPr="00B40D1D">
        <w:rPr>
          <w:rFonts w:ascii="Times New Roman" w:hAnsi="Times New Roman" w:cs="Times New Roman"/>
          <w:b/>
          <w:sz w:val="28"/>
          <w:szCs w:val="28"/>
        </w:rPr>
        <w:t>Điề</w:t>
      </w:r>
      <w:r w:rsidR="000E1103">
        <w:rPr>
          <w:rFonts w:ascii="Times New Roman" w:hAnsi="Times New Roman" w:cs="Times New Roman"/>
          <w:b/>
          <w:sz w:val="28"/>
          <w:szCs w:val="28"/>
        </w:rPr>
        <w:t>u 5</w:t>
      </w:r>
      <w:r w:rsidR="000E1103" w:rsidRPr="00B40D1D">
        <w:rPr>
          <w:rFonts w:ascii="Times New Roman" w:hAnsi="Times New Roman" w:cs="Times New Roman"/>
          <w:b/>
          <w:sz w:val="28"/>
          <w:szCs w:val="28"/>
        </w:rPr>
        <w:t>. Nhiệm vụ và quyền hạ</w:t>
      </w:r>
      <w:r w:rsidR="000E1103">
        <w:rPr>
          <w:rFonts w:ascii="Times New Roman" w:hAnsi="Times New Roman" w:cs="Times New Roman"/>
          <w:b/>
          <w:sz w:val="28"/>
          <w:szCs w:val="28"/>
        </w:rPr>
        <w:t xml:space="preserve">n </w:t>
      </w:r>
      <w:r w:rsidR="000E1103" w:rsidRPr="00B40D1D">
        <w:rPr>
          <w:rFonts w:ascii="Times New Roman" w:hAnsi="Times New Roman" w:cs="Times New Roman"/>
          <w:b/>
          <w:sz w:val="28"/>
          <w:szCs w:val="28"/>
        </w:rPr>
        <w:t xml:space="preserve">của đơn vị tổ chức kỳ thi </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1. Lậ</w:t>
      </w:r>
      <w:r w:rsidR="00FB08A5">
        <w:rPr>
          <w:rFonts w:ascii="Times New Roman" w:hAnsi="Times New Roman" w:cs="Times New Roman"/>
          <w:sz w:val="28"/>
          <w:szCs w:val="28"/>
        </w:rPr>
        <w:t xml:space="preserve">p </w:t>
      </w:r>
      <w:r w:rsidRPr="00B40D1D">
        <w:rPr>
          <w:rFonts w:ascii="Times New Roman" w:hAnsi="Times New Roman" w:cs="Times New Roman"/>
          <w:sz w:val="28"/>
          <w:szCs w:val="28"/>
        </w:rPr>
        <w:t>và trình Chủ tịch Hội đồng thi phê duyệt kế hoạ</w:t>
      </w:r>
      <w:r>
        <w:rPr>
          <w:rFonts w:ascii="Times New Roman" w:hAnsi="Times New Roman" w:cs="Times New Roman"/>
          <w:sz w:val="28"/>
          <w:szCs w:val="28"/>
        </w:rPr>
        <w:t>ch</w:t>
      </w:r>
      <w:r w:rsidRPr="00B40D1D">
        <w:rPr>
          <w:rFonts w:ascii="Times New Roman" w:hAnsi="Times New Roman" w:cs="Times New Roman"/>
          <w:sz w:val="28"/>
          <w:szCs w:val="28"/>
        </w:rPr>
        <w:t xml:space="preserve"> </w:t>
      </w:r>
      <w:r w:rsidR="006F6B6A">
        <w:rPr>
          <w:rFonts w:ascii="Times New Roman" w:hAnsi="Times New Roman" w:cs="Times New Roman"/>
          <w:sz w:val="28"/>
          <w:szCs w:val="28"/>
        </w:rPr>
        <w:t xml:space="preserve">tổ chức </w:t>
      </w:r>
      <w:r w:rsidRPr="00B40D1D">
        <w:rPr>
          <w:rFonts w:ascii="Times New Roman" w:hAnsi="Times New Roman" w:cs="Times New Roman"/>
          <w:sz w:val="28"/>
          <w:szCs w:val="28"/>
        </w:rPr>
        <w:t>kỳ</w:t>
      </w:r>
      <w:r w:rsidR="00FB08A5">
        <w:rPr>
          <w:rFonts w:ascii="Times New Roman" w:hAnsi="Times New Roman" w:cs="Times New Roman"/>
          <w:sz w:val="28"/>
          <w:szCs w:val="28"/>
        </w:rPr>
        <w:t xml:space="preserve"> thi,</w:t>
      </w:r>
      <w:r w:rsidR="00E8224C">
        <w:rPr>
          <w:rFonts w:ascii="Times New Roman" w:hAnsi="Times New Roman" w:cs="Times New Roman"/>
          <w:sz w:val="28"/>
          <w:szCs w:val="28"/>
        </w:rPr>
        <w:t xml:space="preserve"> </w:t>
      </w:r>
      <w:r w:rsidR="006F6B6A">
        <w:rPr>
          <w:rFonts w:ascii="Times New Roman" w:hAnsi="Times New Roman" w:cs="Times New Roman"/>
          <w:sz w:val="28"/>
          <w:szCs w:val="28"/>
        </w:rPr>
        <w:t>quy chế</w:t>
      </w:r>
      <w:r w:rsidR="00E8224C">
        <w:rPr>
          <w:rFonts w:ascii="Times New Roman" w:hAnsi="Times New Roman" w:cs="Times New Roman"/>
          <w:sz w:val="28"/>
          <w:szCs w:val="28"/>
        </w:rPr>
        <w:t xml:space="preserve"> thi.</w:t>
      </w:r>
    </w:p>
    <w:p w:rsidR="000E1103" w:rsidRPr="00310B44" w:rsidRDefault="000E1103" w:rsidP="002E0FC8">
      <w:pPr>
        <w:spacing w:before="120" w:after="120" w:line="320" w:lineRule="exact"/>
        <w:ind w:firstLine="720"/>
        <w:jc w:val="both"/>
        <w:rPr>
          <w:rFonts w:ascii="Times New Roman" w:hAnsi="Times New Roman" w:cs="Times New Roman"/>
          <w:color w:val="FF0000"/>
          <w:sz w:val="28"/>
          <w:szCs w:val="28"/>
        </w:rPr>
      </w:pPr>
      <w:r w:rsidRPr="00310B44">
        <w:rPr>
          <w:rFonts w:ascii="Times New Roman" w:hAnsi="Times New Roman" w:cs="Times New Roman"/>
          <w:color w:val="FF0000"/>
          <w:sz w:val="28"/>
          <w:szCs w:val="28"/>
        </w:rPr>
        <w:lastRenderedPageBreak/>
        <w:t xml:space="preserve">2. </w:t>
      </w:r>
      <w:r w:rsidR="00292017">
        <w:rPr>
          <w:rFonts w:ascii="Times New Roman" w:hAnsi="Times New Roman" w:cs="Times New Roman"/>
          <w:color w:val="FF0000"/>
          <w:sz w:val="28"/>
          <w:szCs w:val="28"/>
        </w:rPr>
        <w:t>Lập d</w:t>
      </w:r>
      <w:r w:rsidRPr="00310B44">
        <w:rPr>
          <w:rFonts w:ascii="Times New Roman" w:hAnsi="Times New Roman" w:cs="Times New Roman"/>
          <w:color w:val="FF0000"/>
          <w:sz w:val="28"/>
          <w:szCs w:val="28"/>
        </w:rPr>
        <w:t xml:space="preserve">ự toán tổ chức kỳ thi và dự kiến </w:t>
      </w:r>
      <w:r w:rsidR="008C40D5">
        <w:rPr>
          <w:rFonts w:ascii="Times New Roman" w:hAnsi="Times New Roman" w:cs="Times New Roman"/>
          <w:color w:val="FF0000"/>
          <w:sz w:val="28"/>
          <w:szCs w:val="28"/>
        </w:rPr>
        <w:t xml:space="preserve">mức </w:t>
      </w:r>
      <w:r w:rsidRPr="00310B44">
        <w:rPr>
          <w:rFonts w:ascii="Times New Roman" w:hAnsi="Times New Roman" w:cs="Times New Roman"/>
          <w:color w:val="FF0000"/>
          <w:sz w:val="28"/>
          <w:szCs w:val="28"/>
        </w:rPr>
        <w:t xml:space="preserve">thu kinh phí dự thi đối với </w:t>
      </w:r>
      <w:r w:rsidR="009016D6">
        <w:rPr>
          <w:rFonts w:ascii="Times New Roman" w:hAnsi="Times New Roman" w:cs="Times New Roman"/>
          <w:color w:val="FF0000"/>
          <w:sz w:val="28"/>
          <w:szCs w:val="28"/>
        </w:rPr>
        <w:t>thí sinh</w:t>
      </w:r>
      <w:r w:rsidRPr="00310B44">
        <w:rPr>
          <w:rFonts w:ascii="Times New Roman" w:hAnsi="Times New Roman" w:cs="Times New Roman"/>
          <w:color w:val="FF0000"/>
          <w:sz w:val="28"/>
          <w:szCs w:val="28"/>
        </w:rPr>
        <w:t xml:space="preserve"> theo nguyên tắ</w:t>
      </w:r>
      <w:r w:rsidR="00292017">
        <w:rPr>
          <w:rFonts w:ascii="Times New Roman" w:hAnsi="Times New Roman" w:cs="Times New Roman"/>
          <w:color w:val="FF0000"/>
          <w:sz w:val="28"/>
          <w:szCs w:val="28"/>
        </w:rPr>
        <w:t>c đả</w:t>
      </w:r>
      <w:r w:rsidRPr="00310B44">
        <w:rPr>
          <w:rFonts w:ascii="Times New Roman" w:hAnsi="Times New Roman" w:cs="Times New Roman"/>
          <w:color w:val="FF0000"/>
          <w:sz w:val="28"/>
          <w:szCs w:val="28"/>
        </w:rPr>
        <w:t xml:space="preserve">m bảo đủ chi phí cho kỳ thi </w:t>
      </w:r>
      <w:r w:rsidR="00C501F0">
        <w:rPr>
          <w:rFonts w:ascii="Times New Roman" w:hAnsi="Times New Roman" w:cs="Times New Roman"/>
          <w:color w:val="FF0000"/>
          <w:sz w:val="28"/>
          <w:szCs w:val="28"/>
        </w:rPr>
        <w:t xml:space="preserve">cấp chứng chỉ </w:t>
      </w:r>
      <w:r w:rsidRPr="00310B44">
        <w:rPr>
          <w:rFonts w:ascii="Times New Roman" w:hAnsi="Times New Roman" w:cs="Times New Roman"/>
          <w:color w:val="FF0000"/>
          <w:sz w:val="28"/>
          <w:szCs w:val="28"/>
        </w:rPr>
        <w:t>và chế độ chính sách của Nhà nướ</w:t>
      </w:r>
      <w:r w:rsidR="00292017">
        <w:rPr>
          <w:rFonts w:ascii="Times New Roman" w:hAnsi="Times New Roman" w:cs="Times New Roman"/>
          <w:color w:val="FF0000"/>
          <w:sz w:val="28"/>
          <w:szCs w:val="28"/>
        </w:rPr>
        <w:t>c</w:t>
      </w:r>
      <w:r w:rsidR="007D3F1E">
        <w:rPr>
          <w:rFonts w:ascii="Times New Roman" w:hAnsi="Times New Roman" w:cs="Times New Roman"/>
          <w:color w:val="FF0000"/>
          <w:sz w:val="28"/>
          <w:szCs w:val="28"/>
        </w:rPr>
        <w:t>, báo cáo Chủ tịch Hội đồng thi</w:t>
      </w:r>
      <w:r w:rsidR="008C40D5">
        <w:rPr>
          <w:rFonts w:ascii="Times New Roman" w:hAnsi="Times New Roman" w:cs="Times New Roman"/>
          <w:color w:val="FF0000"/>
          <w:sz w:val="28"/>
          <w:szCs w:val="28"/>
        </w:rPr>
        <w:t xml:space="preserve"> để trình Giám đốc Sở Xây dựng phê duyệt</w:t>
      </w:r>
      <w:r w:rsidR="00292017">
        <w:rPr>
          <w:rFonts w:ascii="Times New Roman" w:hAnsi="Times New Roman" w:cs="Times New Roman"/>
          <w:color w:val="FF0000"/>
          <w:sz w:val="28"/>
          <w:szCs w:val="28"/>
        </w:rPr>
        <w:t xml:space="preserve">. </w:t>
      </w:r>
    </w:p>
    <w:p w:rsidR="000E1103"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B40D1D">
        <w:rPr>
          <w:rFonts w:ascii="Times New Roman" w:hAnsi="Times New Roman" w:cs="Times New Roman"/>
          <w:sz w:val="28"/>
          <w:szCs w:val="28"/>
        </w:rPr>
        <w:t>Tổ chức biên soạ</w:t>
      </w:r>
      <w:r w:rsidR="006F6B6A">
        <w:rPr>
          <w:rFonts w:ascii="Times New Roman" w:hAnsi="Times New Roman" w:cs="Times New Roman"/>
          <w:sz w:val="28"/>
          <w:szCs w:val="28"/>
        </w:rPr>
        <w:t>n</w:t>
      </w:r>
      <w:r w:rsidRPr="00B40D1D">
        <w:rPr>
          <w:rFonts w:ascii="Times New Roman" w:hAnsi="Times New Roman" w:cs="Times New Roman"/>
          <w:sz w:val="28"/>
          <w:szCs w:val="28"/>
        </w:rPr>
        <w:t xml:space="preserve"> bộ đề thi và đáp án các môn thi cho kỳ thi theo hướng dẫn tại Điều </w:t>
      </w:r>
      <w:r>
        <w:rPr>
          <w:rFonts w:ascii="Times New Roman" w:hAnsi="Times New Roman" w:cs="Times New Roman"/>
          <w:sz w:val="28"/>
          <w:szCs w:val="28"/>
        </w:rPr>
        <w:t>6</w:t>
      </w:r>
      <w:r w:rsidRPr="00B40D1D">
        <w:rPr>
          <w:rFonts w:ascii="Times New Roman" w:hAnsi="Times New Roman" w:cs="Times New Roman"/>
          <w:sz w:val="28"/>
          <w:szCs w:val="28"/>
        </w:rPr>
        <w:t xml:space="preserve"> của Thông tư này, trình Chủ tịch Hội đồng thi phê duyệ</w:t>
      </w:r>
      <w:r>
        <w:rPr>
          <w:rFonts w:ascii="Times New Roman" w:hAnsi="Times New Roman" w:cs="Times New Roman"/>
          <w:sz w:val="28"/>
          <w:szCs w:val="28"/>
        </w:rPr>
        <w:t>t. Kinh phí</w:t>
      </w:r>
      <w:r w:rsidRPr="00B40D1D">
        <w:rPr>
          <w:rFonts w:ascii="Times New Roman" w:hAnsi="Times New Roman" w:cs="Times New Roman"/>
          <w:sz w:val="28"/>
          <w:szCs w:val="28"/>
        </w:rPr>
        <w:t xml:space="preserve"> biên soạn bộ đề thi</w:t>
      </w:r>
      <w:r w:rsidR="00C501F0">
        <w:rPr>
          <w:rFonts w:ascii="Times New Roman" w:hAnsi="Times New Roman" w:cs="Times New Roman"/>
          <w:sz w:val="28"/>
          <w:szCs w:val="28"/>
        </w:rPr>
        <w:t xml:space="preserve"> và đáp án</w:t>
      </w:r>
      <w:r w:rsidRPr="00B40D1D">
        <w:rPr>
          <w:rFonts w:ascii="Times New Roman" w:hAnsi="Times New Roman" w:cs="Times New Roman"/>
          <w:sz w:val="28"/>
          <w:szCs w:val="28"/>
        </w:rPr>
        <w:t xml:space="preserve"> lấy từ kinh phí dự</w:t>
      </w:r>
      <w:r>
        <w:rPr>
          <w:rFonts w:ascii="Times New Roman" w:hAnsi="Times New Roman" w:cs="Times New Roman"/>
          <w:sz w:val="28"/>
          <w:szCs w:val="28"/>
        </w:rPr>
        <w:t xml:space="preserve"> thi</w:t>
      </w:r>
      <w:r w:rsidRPr="00B40D1D">
        <w:rPr>
          <w:rFonts w:ascii="Times New Roman" w:hAnsi="Times New Roman" w:cs="Times New Roman"/>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Pr="00B40D1D">
        <w:rPr>
          <w:rFonts w:ascii="Times New Roman" w:hAnsi="Times New Roman" w:cs="Times New Roman"/>
          <w:sz w:val="28"/>
          <w:szCs w:val="28"/>
        </w:rPr>
        <w:t>. Tổ chức tiếp nhận, kiểm tra hồ sơ, lập danh sách thí sinh đủ điều kiện dự thi, thí sinh không đủ điều kiện dự</w:t>
      </w:r>
      <w:r>
        <w:rPr>
          <w:rFonts w:ascii="Times New Roman" w:hAnsi="Times New Roman" w:cs="Times New Roman"/>
          <w:sz w:val="28"/>
          <w:szCs w:val="28"/>
        </w:rPr>
        <w:t xml:space="preserve"> thi.</w:t>
      </w:r>
    </w:p>
    <w:p w:rsidR="000E1103" w:rsidRPr="00BA5A46" w:rsidRDefault="000E1103" w:rsidP="002E0FC8">
      <w:pPr>
        <w:spacing w:before="120" w:after="120" w:line="320" w:lineRule="exact"/>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5</w:t>
      </w:r>
      <w:r w:rsidRPr="00BA5A46">
        <w:rPr>
          <w:rFonts w:ascii="Times New Roman" w:hAnsi="Times New Roman" w:cs="Times New Roman"/>
          <w:spacing w:val="-2"/>
          <w:sz w:val="28"/>
          <w:szCs w:val="28"/>
        </w:rPr>
        <w:t xml:space="preserve">. Tổ chức </w:t>
      </w:r>
      <w:r w:rsidR="00AA32A7">
        <w:rPr>
          <w:rFonts w:ascii="Times New Roman" w:hAnsi="Times New Roman" w:cs="Times New Roman"/>
          <w:spacing w:val="-2"/>
          <w:sz w:val="28"/>
          <w:szCs w:val="28"/>
        </w:rPr>
        <w:t xml:space="preserve">kỳ thi, </w:t>
      </w:r>
      <w:r w:rsidRPr="00BA5A46">
        <w:rPr>
          <w:rFonts w:ascii="Times New Roman" w:hAnsi="Times New Roman" w:cs="Times New Roman"/>
          <w:spacing w:val="-2"/>
          <w:sz w:val="28"/>
          <w:szCs w:val="28"/>
        </w:rPr>
        <w:t>coi thi, chấm thi theo kế hoạch đã được Sở Xây dựng phê duyệt.</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6</w:t>
      </w:r>
      <w:r w:rsidR="00FB08A5">
        <w:rPr>
          <w:rFonts w:ascii="Times New Roman" w:hAnsi="Times New Roman" w:cs="Times New Roman"/>
          <w:sz w:val="28"/>
          <w:szCs w:val="28"/>
        </w:rPr>
        <w:t xml:space="preserve">. </w:t>
      </w:r>
      <w:r w:rsidRPr="00B40D1D">
        <w:rPr>
          <w:rFonts w:ascii="Times New Roman" w:hAnsi="Times New Roman" w:cs="Times New Roman"/>
          <w:sz w:val="28"/>
          <w:szCs w:val="28"/>
        </w:rPr>
        <w:t>Tổ chức chấm phúc khảo kết quả thi theo quy định đối với thí sinh có yêu cầu phúc khả</w:t>
      </w:r>
      <w:r>
        <w:rPr>
          <w:rFonts w:ascii="Times New Roman" w:hAnsi="Times New Roman" w:cs="Times New Roman"/>
          <w:sz w:val="28"/>
          <w:szCs w:val="28"/>
        </w:rPr>
        <w:t>o.</w:t>
      </w:r>
      <w:r w:rsidRPr="00B40D1D">
        <w:rPr>
          <w:rFonts w:ascii="Times New Roman" w:hAnsi="Times New Roman" w:cs="Times New Roman"/>
          <w:sz w:val="28"/>
          <w:szCs w:val="28"/>
        </w:rPr>
        <w:t xml:space="preserve"> </w:t>
      </w:r>
    </w:p>
    <w:p w:rsidR="000E1103" w:rsidRPr="00B40D1D" w:rsidRDefault="000E1103" w:rsidP="002E0FC8">
      <w:pPr>
        <w:spacing w:before="120" w:after="120" w:line="320" w:lineRule="exac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7</w:t>
      </w:r>
      <w:r w:rsidRPr="00B40D1D">
        <w:rPr>
          <w:rFonts w:ascii="Times New Roman" w:hAnsi="Times New Roman" w:cs="Times New Roman"/>
          <w:spacing w:val="-4"/>
          <w:sz w:val="28"/>
          <w:szCs w:val="28"/>
        </w:rPr>
        <w:t>. Tổng hợp và trình Chủ tịch hội đồng thi phê duyệt kết quả</w:t>
      </w:r>
      <w:r>
        <w:rPr>
          <w:rFonts w:ascii="Times New Roman" w:hAnsi="Times New Roman" w:cs="Times New Roman"/>
          <w:spacing w:val="-4"/>
          <w:sz w:val="28"/>
          <w:szCs w:val="28"/>
        </w:rPr>
        <w:t xml:space="preserve"> </w:t>
      </w:r>
      <w:r w:rsidRPr="00B40D1D">
        <w:rPr>
          <w:rFonts w:ascii="Times New Roman" w:hAnsi="Times New Roman" w:cs="Times New Roman"/>
          <w:spacing w:val="-4"/>
          <w:sz w:val="28"/>
          <w:szCs w:val="28"/>
        </w:rPr>
        <w:t xml:space="preserve">thi </w:t>
      </w:r>
      <w:r w:rsidR="009878B9">
        <w:rPr>
          <w:rFonts w:ascii="Times New Roman" w:hAnsi="Times New Roman" w:cs="Times New Roman"/>
          <w:spacing w:val="-4"/>
          <w:sz w:val="28"/>
          <w:szCs w:val="28"/>
        </w:rPr>
        <w:t xml:space="preserve">bao gồm: </w:t>
      </w:r>
      <w:r w:rsidR="005342E3">
        <w:rPr>
          <w:rFonts w:ascii="Times New Roman" w:hAnsi="Times New Roman" w:cs="Times New Roman"/>
          <w:spacing w:val="-4"/>
          <w:sz w:val="28"/>
          <w:szCs w:val="28"/>
        </w:rPr>
        <w:t xml:space="preserve">báo cáo quá trình tổ chức kỳ thi; </w:t>
      </w:r>
      <w:r w:rsidRPr="00B40D1D">
        <w:rPr>
          <w:rFonts w:ascii="Times New Roman" w:hAnsi="Times New Roman" w:cs="Times New Roman"/>
          <w:spacing w:val="-4"/>
          <w:sz w:val="28"/>
          <w:szCs w:val="28"/>
        </w:rPr>
        <w:t>danh sách những thí sinh đạt yêu cầu</w:t>
      </w:r>
      <w:r w:rsidR="009878B9">
        <w:rPr>
          <w:rFonts w:ascii="Times New Roman" w:hAnsi="Times New Roman" w:cs="Times New Roman"/>
          <w:spacing w:val="-4"/>
          <w:sz w:val="28"/>
          <w:szCs w:val="28"/>
        </w:rPr>
        <w:t xml:space="preserve"> và danh sách thí sinh không đạt yêu cầu.</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pacing w:val="-4"/>
          <w:sz w:val="28"/>
          <w:szCs w:val="28"/>
        </w:rPr>
        <w:t>8</w:t>
      </w:r>
      <w:r w:rsidRPr="00B40D1D">
        <w:rPr>
          <w:rFonts w:ascii="Times New Roman" w:hAnsi="Times New Roman" w:cs="Times New Roman"/>
          <w:spacing w:val="-4"/>
          <w:sz w:val="28"/>
          <w:szCs w:val="28"/>
        </w:rPr>
        <w:t>. Gửi 01 bộ hồ sơ</w:t>
      </w:r>
      <w:r>
        <w:rPr>
          <w:rFonts w:ascii="Times New Roman" w:hAnsi="Times New Roman" w:cs="Times New Roman"/>
          <w:spacing w:val="-4"/>
          <w:sz w:val="28"/>
          <w:szCs w:val="28"/>
        </w:rPr>
        <w:t xml:space="preserve"> </w:t>
      </w:r>
      <w:r w:rsidR="009016D6">
        <w:rPr>
          <w:rFonts w:ascii="Times New Roman" w:hAnsi="Times New Roman" w:cs="Times New Roman"/>
          <w:spacing w:val="-4"/>
          <w:sz w:val="28"/>
          <w:szCs w:val="28"/>
        </w:rPr>
        <w:t xml:space="preserve">của thí sinh đạt yêu cầu theo </w:t>
      </w:r>
      <w:r>
        <w:rPr>
          <w:rFonts w:ascii="Times New Roman" w:hAnsi="Times New Roman" w:cs="Times New Roman"/>
          <w:spacing w:val="-4"/>
          <w:sz w:val="28"/>
          <w:szCs w:val="28"/>
        </w:rPr>
        <w:t>quy định tại Điều 10</w:t>
      </w:r>
      <w:r w:rsidRPr="00B40D1D">
        <w:rPr>
          <w:rFonts w:ascii="Times New Roman" w:hAnsi="Times New Roman" w:cs="Times New Roman"/>
          <w:spacing w:val="-4"/>
          <w:sz w:val="28"/>
          <w:szCs w:val="28"/>
        </w:rPr>
        <w:t xml:space="preserve"> </w:t>
      </w:r>
      <w:r w:rsidR="009016D6">
        <w:rPr>
          <w:rFonts w:ascii="Times New Roman" w:hAnsi="Times New Roman" w:cs="Times New Roman"/>
          <w:spacing w:val="-4"/>
          <w:sz w:val="28"/>
          <w:szCs w:val="28"/>
        </w:rPr>
        <w:t>của Thông tư này</w:t>
      </w:r>
      <w:r w:rsidRPr="00B40D1D">
        <w:rPr>
          <w:rFonts w:ascii="Times New Roman" w:hAnsi="Times New Roman" w:cs="Times New Roman"/>
          <w:spacing w:val="-4"/>
          <w:sz w:val="28"/>
          <w:szCs w:val="28"/>
        </w:rPr>
        <w:t xml:space="preserve"> về Sở Xây dựng để cấp chứng chỉ. </w:t>
      </w:r>
    </w:p>
    <w:p w:rsidR="000E1103" w:rsidRPr="00B40D1D" w:rsidRDefault="000E1103" w:rsidP="002E0FC8">
      <w:pPr>
        <w:spacing w:before="120" w:after="120" w:line="320" w:lineRule="exact"/>
        <w:ind w:firstLine="720"/>
        <w:rPr>
          <w:rFonts w:ascii="Times New Roman" w:hAnsi="Times New Roman" w:cs="Times New Roman"/>
          <w:b/>
          <w:sz w:val="28"/>
          <w:szCs w:val="28"/>
        </w:rPr>
      </w:pPr>
      <w:r w:rsidRPr="00B40D1D">
        <w:rPr>
          <w:rFonts w:ascii="Times New Roman" w:hAnsi="Times New Roman" w:cs="Times New Roman"/>
          <w:b/>
          <w:sz w:val="28"/>
          <w:szCs w:val="28"/>
        </w:rPr>
        <w:t>Phần 2: QUY ĐỊNH VỀ ĐỀ THI</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Điề</w:t>
      </w:r>
      <w:r>
        <w:rPr>
          <w:rFonts w:ascii="Times New Roman" w:hAnsi="Times New Roman" w:cs="Times New Roman"/>
          <w:b/>
          <w:sz w:val="28"/>
          <w:szCs w:val="28"/>
        </w:rPr>
        <w:t>u 6</w:t>
      </w:r>
      <w:r w:rsidRPr="00B40D1D">
        <w:rPr>
          <w:rFonts w:ascii="Times New Roman" w:hAnsi="Times New Roman" w:cs="Times New Roman"/>
          <w:b/>
          <w:sz w:val="28"/>
          <w:szCs w:val="28"/>
        </w:rPr>
        <w:t>. Nội dung thi và đề thi</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1. Người dự thi sát hạch để được cấp chứng chỉ phải thi bắt buộc các nội dung sau</w:t>
      </w:r>
      <w:r w:rsidR="00C501F0">
        <w:rPr>
          <w:rFonts w:ascii="Times New Roman" w:hAnsi="Times New Roman" w:cs="Times New Roman"/>
          <w:sz w:val="28"/>
          <w:szCs w:val="28"/>
        </w:rPr>
        <w:t>, trừ những quy định tại khoản 2 Điều này</w:t>
      </w:r>
      <w:r w:rsidRPr="00B40D1D">
        <w:rPr>
          <w:rFonts w:ascii="Times New Roman" w:hAnsi="Times New Roman" w:cs="Times New Roman"/>
          <w:sz w:val="28"/>
          <w:szCs w:val="28"/>
        </w:rPr>
        <w:t>:</w:t>
      </w:r>
    </w:p>
    <w:p w:rsidR="000E1103" w:rsidRPr="00B40D1D" w:rsidRDefault="000E1103" w:rsidP="00C501F0">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a) Phần lý thuyết </w:t>
      </w:r>
      <w:r w:rsidRPr="001E40E7">
        <w:rPr>
          <w:rFonts w:ascii="Times New Roman" w:hAnsi="Times New Roman" w:cs="Times New Roman"/>
          <w:color w:val="FF0000"/>
          <w:sz w:val="28"/>
          <w:szCs w:val="28"/>
        </w:rPr>
        <w:t>thi viết hoặc trắc nghiệm:</w:t>
      </w:r>
      <w:r w:rsidRPr="00B40D1D">
        <w:rPr>
          <w:rFonts w:ascii="Times New Roman" w:hAnsi="Times New Roman" w:cs="Times New Roman"/>
          <w:sz w:val="28"/>
          <w:szCs w:val="28"/>
        </w:rPr>
        <w:t xml:space="preserve"> </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Những quy định pháp luậ</w:t>
      </w:r>
      <w:r>
        <w:rPr>
          <w:rFonts w:ascii="Times New Roman" w:hAnsi="Times New Roman" w:cs="Times New Roman"/>
          <w:sz w:val="28"/>
          <w:szCs w:val="28"/>
        </w:rPr>
        <w:t xml:space="preserve">t </w:t>
      </w:r>
      <w:r w:rsidRPr="00B40D1D">
        <w:rPr>
          <w:rFonts w:ascii="Times New Roman" w:hAnsi="Times New Roman" w:cs="Times New Roman"/>
          <w:sz w:val="28"/>
          <w:szCs w:val="28"/>
        </w:rPr>
        <w:t xml:space="preserve">liên quan đến </w:t>
      </w:r>
      <w:r w:rsidR="00C501F0">
        <w:rPr>
          <w:rFonts w:ascii="Times New Roman" w:hAnsi="Times New Roman" w:cs="Times New Roman"/>
          <w:sz w:val="28"/>
          <w:szCs w:val="28"/>
        </w:rPr>
        <w:t xml:space="preserve">kinh doanh bất động sản, </w:t>
      </w:r>
      <w:r w:rsidRPr="00B40D1D">
        <w:rPr>
          <w:rFonts w:ascii="Times New Roman" w:hAnsi="Times New Roman" w:cs="Times New Roman"/>
          <w:sz w:val="28"/>
          <w:szCs w:val="28"/>
        </w:rPr>
        <w:t xml:space="preserve">giao dịch bất động sản; </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Tổng quan về dịch vụ môi giới bất động sản;</w:t>
      </w:r>
    </w:p>
    <w:p w:rsidR="000E1103" w:rsidRPr="00B40D1D" w:rsidRDefault="000E1103" w:rsidP="00C501F0">
      <w:pPr>
        <w:spacing w:before="120" w:after="120" w:line="320" w:lineRule="exact"/>
        <w:ind w:firstLine="720"/>
        <w:jc w:val="both"/>
        <w:rPr>
          <w:rFonts w:ascii="Times New Roman" w:hAnsi="Times New Roman" w:cs="Times New Roman"/>
          <w:spacing w:val="-4"/>
          <w:sz w:val="28"/>
          <w:szCs w:val="28"/>
        </w:rPr>
      </w:pPr>
      <w:r w:rsidRPr="00B40D1D">
        <w:rPr>
          <w:rFonts w:ascii="Times New Roman" w:hAnsi="Times New Roman" w:cs="Times New Roman"/>
          <w:spacing w:val="-4"/>
          <w:sz w:val="28"/>
          <w:szCs w:val="28"/>
        </w:rPr>
        <w:t>b)</w:t>
      </w:r>
      <w:r>
        <w:rPr>
          <w:rFonts w:ascii="Times New Roman" w:hAnsi="Times New Roman" w:cs="Times New Roman"/>
          <w:spacing w:val="-4"/>
          <w:sz w:val="28"/>
          <w:szCs w:val="28"/>
        </w:rPr>
        <w:t xml:space="preserve"> </w:t>
      </w:r>
      <w:r w:rsidRPr="00B40D1D">
        <w:rPr>
          <w:rFonts w:ascii="Times New Roman" w:hAnsi="Times New Roman" w:cs="Times New Roman"/>
          <w:spacing w:val="-4"/>
          <w:sz w:val="28"/>
          <w:szCs w:val="28"/>
        </w:rPr>
        <w:t>Phần thực hành thi viết, vấn đáp hoặc trắc nghiệm:</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Quy trình và kỹ năng môi giới bất động sản;</w:t>
      </w:r>
    </w:p>
    <w:p w:rsidR="000E1103" w:rsidRPr="00B40D1D" w:rsidRDefault="000E1103" w:rsidP="002E0FC8">
      <w:pPr>
        <w:spacing w:before="120" w:after="120" w:line="320" w:lineRule="exact"/>
        <w:ind w:firstLine="720"/>
        <w:jc w:val="both"/>
        <w:rPr>
          <w:rFonts w:ascii="Times New Roman" w:hAnsi="Times New Roman" w:cs="Times New Roman"/>
          <w:spacing w:val="-4"/>
          <w:sz w:val="28"/>
          <w:szCs w:val="28"/>
        </w:rPr>
      </w:pPr>
      <w:r w:rsidRPr="00B40D1D">
        <w:rPr>
          <w:rFonts w:ascii="Times New Roman" w:hAnsi="Times New Roman" w:cs="Times New Roman"/>
          <w:spacing w:val="-4"/>
          <w:sz w:val="28"/>
          <w:szCs w:val="28"/>
        </w:rPr>
        <w:t xml:space="preserve">- Kỹ năng soạn thảo hợp đồng; </w:t>
      </w:r>
    </w:p>
    <w:p w:rsidR="000E1103" w:rsidRPr="00B40D1D" w:rsidRDefault="000E1103" w:rsidP="002E0FC8">
      <w:pPr>
        <w:spacing w:before="120" w:after="120" w:line="320" w:lineRule="exact"/>
        <w:ind w:firstLine="720"/>
        <w:jc w:val="both"/>
        <w:rPr>
          <w:rFonts w:ascii="Times New Roman" w:hAnsi="Times New Roman" w:cs="Times New Roman"/>
          <w:spacing w:val="-4"/>
          <w:sz w:val="28"/>
          <w:szCs w:val="28"/>
        </w:rPr>
      </w:pPr>
      <w:r w:rsidRPr="00B40D1D">
        <w:rPr>
          <w:rFonts w:ascii="Times New Roman" w:hAnsi="Times New Roman" w:cs="Times New Roman"/>
          <w:spacing w:val="-4"/>
          <w:sz w:val="28"/>
          <w:szCs w:val="28"/>
        </w:rPr>
        <w:t>- Giải quyết tình huống trên thực tế.</w:t>
      </w:r>
    </w:p>
    <w:p w:rsidR="00C501F0" w:rsidRPr="00E302AE" w:rsidRDefault="00C501F0" w:rsidP="002E0FC8">
      <w:pPr>
        <w:spacing w:before="120" w:after="120" w:line="320" w:lineRule="exact"/>
        <w:ind w:firstLine="720"/>
        <w:jc w:val="both"/>
        <w:rPr>
          <w:rFonts w:ascii="Times New Roman" w:hAnsi="Times New Roman" w:cs="Times New Roman"/>
          <w:color w:val="FF0000"/>
          <w:spacing w:val="-4"/>
          <w:sz w:val="28"/>
          <w:szCs w:val="28"/>
        </w:rPr>
      </w:pPr>
      <w:r w:rsidRPr="00E302AE">
        <w:rPr>
          <w:rFonts w:ascii="Times New Roman" w:hAnsi="Times New Roman" w:cs="Times New Roman"/>
          <w:color w:val="FF0000"/>
          <w:spacing w:val="-4"/>
          <w:sz w:val="28"/>
          <w:szCs w:val="28"/>
        </w:rPr>
        <w:t xml:space="preserve">2. Những trường hợp thí sinh không phải thi phần thi lý thuyết, chỉ phải thi phần thi thực hành bao gồm: </w:t>
      </w:r>
    </w:p>
    <w:p w:rsidR="00C501F0" w:rsidRPr="00E302AE" w:rsidRDefault="00C501F0" w:rsidP="002E0FC8">
      <w:pPr>
        <w:spacing w:before="120" w:after="120" w:line="320" w:lineRule="exact"/>
        <w:ind w:firstLine="720"/>
        <w:jc w:val="both"/>
        <w:rPr>
          <w:rFonts w:ascii="Times New Roman" w:hAnsi="Times New Roman" w:cs="Times New Roman"/>
          <w:color w:val="FF0000"/>
          <w:spacing w:val="-4"/>
          <w:sz w:val="28"/>
          <w:szCs w:val="28"/>
        </w:rPr>
      </w:pPr>
      <w:r w:rsidRPr="00E302AE">
        <w:rPr>
          <w:rFonts w:ascii="Times New Roman" w:hAnsi="Times New Roman" w:cs="Times New Roman"/>
          <w:color w:val="FF0000"/>
          <w:spacing w:val="-4"/>
          <w:sz w:val="28"/>
          <w:szCs w:val="28"/>
        </w:rPr>
        <w:t>a) Thí sinh đã có giấy chứng nhận hoàn thành khóa học về đào tạo, bồi dưỡng kiến thức hành nghề môi giới bất động sản;</w:t>
      </w:r>
    </w:p>
    <w:p w:rsidR="00C501F0" w:rsidRPr="00E302AE" w:rsidRDefault="00C501F0" w:rsidP="002E0FC8">
      <w:pPr>
        <w:spacing w:before="120" w:after="120" w:line="320" w:lineRule="exact"/>
        <w:ind w:firstLine="720"/>
        <w:jc w:val="both"/>
        <w:rPr>
          <w:rFonts w:ascii="Times New Roman" w:hAnsi="Times New Roman" w:cs="Times New Roman"/>
          <w:color w:val="FF0000"/>
          <w:spacing w:val="-4"/>
          <w:sz w:val="28"/>
          <w:szCs w:val="28"/>
        </w:rPr>
      </w:pPr>
      <w:r w:rsidRPr="00E302AE">
        <w:rPr>
          <w:rFonts w:ascii="Times New Roman" w:hAnsi="Times New Roman" w:cs="Times New Roman"/>
          <w:color w:val="FF0000"/>
          <w:spacing w:val="-4"/>
          <w:sz w:val="28"/>
          <w:szCs w:val="28"/>
        </w:rPr>
        <w:t>b) Thí sinh đã có thời gian làm việc môi giới bất động sản từ 6 tháng trở lên tại các đơn vị thành viên của Hội Môi giới bất động sản Việt Nam</w:t>
      </w:r>
      <w:r w:rsidR="00E302AE" w:rsidRPr="00E302AE">
        <w:rPr>
          <w:rFonts w:ascii="Times New Roman" w:hAnsi="Times New Roman" w:cs="Times New Roman"/>
          <w:color w:val="FF0000"/>
          <w:spacing w:val="-4"/>
          <w:sz w:val="28"/>
          <w:szCs w:val="28"/>
        </w:rPr>
        <w:t xml:space="preserve"> (có giấy xác nhận của đơn vị làm việc và Hội Môi giới bất động sản Việt Nam)</w:t>
      </w:r>
      <w:r w:rsidRPr="00E302AE">
        <w:rPr>
          <w:rFonts w:ascii="Times New Roman" w:hAnsi="Times New Roman" w:cs="Times New Roman"/>
          <w:color w:val="FF0000"/>
          <w:spacing w:val="-4"/>
          <w:sz w:val="28"/>
          <w:szCs w:val="28"/>
        </w:rPr>
        <w:t>;</w:t>
      </w:r>
    </w:p>
    <w:p w:rsidR="00C501F0" w:rsidRPr="00E302AE" w:rsidRDefault="00C501F0" w:rsidP="002E0FC8">
      <w:pPr>
        <w:spacing w:before="120" w:after="120" w:line="320" w:lineRule="exact"/>
        <w:ind w:firstLine="720"/>
        <w:jc w:val="both"/>
        <w:rPr>
          <w:rFonts w:ascii="Times New Roman" w:hAnsi="Times New Roman" w:cs="Times New Roman"/>
          <w:color w:val="FF0000"/>
          <w:spacing w:val="-4"/>
          <w:sz w:val="28"/>
          <w:szCs w:val="28"/>
        </w:rPr>
      </w:pPr>
      <w:r w:rsidRPr="00E302AE">
        <w:rPr>
          <w:rFonts w:ascii="Times New Roman" w:hAnsi="Times New Roman" w:cs="Times New Roman"/>
          <w:color w:val="FF0000"/>
          <w:spacing w:val="-4"/>
          <w:sz w:val="28"/>
          <w:szCs w:val="28"/>
        </w:rPr>
        <w:lastRenderedPageBreak/>
        <w:t xml:space="preserve">c) </w:t>
      </w:r>
      <w:r w:rsidR="00E302AE" w:rsidRPr="00E302AE">
        <w:rPr>
          <w:rFonts w:ascii="Times New Roman" w:hAnsi="Times New Roman" w:cs="Times New Roman"/>
          <w:color w:val="FF0000"/>
          <w:spacing w:val="-4"/>
          <w:sz w:val="28"/>
          <w:szCs w:val="28"/>
        </w:rPr>
        <w:t xml:space="preserve">Thí sinh có chứng chỉ môi giới bất động sản do nước ngoài cấp vẫn còn hiệu lực. </w:t>
      </w:r>
    </w:p>
    <w:p w:rsidR="000E1103" w:rsidRPr="00B40D1D" w:rsidRDefault="00E302AE" w:rsidP="002E0FC8">
      <w:pPr>
        <w:spacing w:before="120" w:after="120" w:line="320" w:lineRule="exac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3. Đ</w:t>
      </w:r>
      <w:r w:rsidR="00064249">
        <w:rPr>
          <w:rFonts w:ascii="Times New Roman" w:hAnsi="Times New Roman" w:cs="Times New Roman"/>
          <w:spacing w:val="-4"/>
          <w:sz w:val="28"/>
          <w:szCs w:val="28"/>
        </w:rPr>
        <w:t>ơn vị</w:t>
      </w:r>
      <w:r w:rsidR="000E1103" w:rsidRPr="00B40D1D">
        <w:rPr>
          <w:rFonts w:ascii="Times New Roman" w:hAnsi="Times New Roman" w:cs="Times New Roman"/>
          <w:spacing w:val="-4"/>
          <w:sz w:val="28"/>
          <w:szCs w:val="28"/>
        </w:rPr>
        <w:t xml:space="preserve"> tổ chức kỳ</w:t>
      </w:r>
      <w:r w:rsidR="0067482D">
        <w:rPr>
          <w:rFonts w:ascii="Times New Roman" w:hAnsi="Times New Roman" w:cs="Times New Roman"/>
          <w:spacing w:val="-4"/>
          <w:sz w:val="28"/>
          <w:szCs w:val="28"/>
        </w:rPr>
        <w:t xml:space="preserve"> thi </w:t>
      </w:r>
      <w:r w:rsidR="000E1103" w:rsidRPr="00B40D1D">
        <w:rPr>
          <w:rFonts w:ascii="Times New Roman" w:hAnsi="Times New Roman" w:cs="Times New Roman"/>
          <w:spacing w:val="-4"/>
          <w:sz w:val="28"/>
          <w:szCs w:val="28"/>
        </w:rPr>
        <w:t>có trách nhiệm tổ chức biên soạn bộ đề</w:t>
      </w:r>
      <w:r w:rsidR="00292017">
        <w:rPr>
          <w:rFonts w:ascii="Times New Roman" w:hAnsi="Times New Roman" w:cs="Times New Roman"/>
          <w:spacing w:val="-4"/>
          <w:sz w:val="28"/>
          <w:szCs w:val="28"/>
        </w:rPr>
        <w:t xml:space="preserve"> thi </w:t>
      </w:r>
      <w:r w:rsidR="000E1103" w:rsidRPr="00B40D1D">
        <w:rPr>
          <w:rFonts w:ascii="Times New Roman" w:hAnsi="Times New Roman" w:cs="Times New Roman"/>
          <w:spacing w:val="-4"/>
          <w:sz w:val="28"/>
          <w:szCs w:val="28"/>
        </w:rPr>
        <w:t>và đáp án, trình Chủ tịch hội đồng thi phê duyệ</w:t>
      </w:r>
      <w:r w:rsidR="00B129BA">
        <w:rPr>
          <w:rFonts w:ascii="Times New Roman" w:hAnsi="Times New Roman" w:cs="Times New Roman"/>
          <w:spacing w:val="-4"/>
          <w:sz w:val="28"/>
          <w:szCs w:val="28"/>
        </w:rPr>
        <w:t>t</w:t>
      </w:r>
      <w:r w:rsidR="000E1103" w:rsidRPr="00B40D1D">
        <w:rPr>
          <w:rFonts w:ascii="Times New Roman" w:hAnsi="Times New Roman" w:cs="Times New Roman"/>
          <w:spacing w:val="-4"/>
          <w:sz w:val="28"/>
          <w:szCs w:val="28"/>
        </w:rPr>
        <w:t>.</w:t>
      </w:r>
    </w:p>
    <w:p w:rsidR="000E1103" w:rsidRPr="00B40D1D" w:rsidRDefault="00E302AE" w:rsidP="002E0FC8">
      <w:pPr>
        <w:spacing w:before="120" w:after="120" w:line="320" w:lineRule="exac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4</w:t>
      </w:r>
      <w:r w:rsidR="000E1103" w:rsidRPr="00B40D1D">
        <w:rPr>
          <w:rFonts w:ascii="Times New Roman" w:hAnsi="Times New Roman" w:cs="Times New Roman"/>
          <w:spacing w:val="-4"/>
          <w:sz w:val="28"/>
          <w:szCs w:val="28"/>
        </w:rPr>
        <w:t xml:space="preserve">. Bộ đề thi soạn theo hướng dẫn tại </w:t>
      </w:r>
      <w:r w:rsidR="000E1103" w:rsidRPr="0030400A">
        <w:rPr>
          <w:rFonts w:ascii="Times New Roman" w:hAnsi="Times New Roman" w:cs="Times New Roman"/>
          <w:spacing w:val="-4"/>
          <w:sz w:val="28"/>
          <w:szCs w:val="28"/>
          <w:highlight w:val="yellow"/>
        </w:rPr>
        <w:t>Phụ lục 1</w:t>
      </w:r>
      <w:r w:rsidR="000E1103" w:rsidRPr="00B40D1D">
        <w:rPr>
          <w:rFonts w:ascii="Times New Roman" w:hAnsi="Times New Roman" w:cs="Times New Roman"/>
          <w:spacing w:val="-4"/>
          <w:sz w:val="28"/>
          <w:szCs w:val="28"/>
        </w:rPr>
        <w:t xml:space="preserve"> của Thông tư này</w:t>
      </w:r>
      <w:r w:rsidR="000E1103">
        <w:rPr>
          <w:rFonts w:ascii="Times New Roman" w:hAnsi="Times New Roman" w:cs="Times New Roman"/>
          <w:spacing w:val="-4"/>
          <w:sz w:val="28"/>
          <w:szCs w:val="28"/>
        </w:rPr>
        <w:t>.</w:t>
      </w:r>
    </w:p>
    <w:p w:rsidR="000E1103" w:rsidRPr="00B40D1D" w:rsidRDefault="00E302AE"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pacing w:val="-4"/>
          <w:sz w:val="28"/>
          <w:szCs w:val="28"/>
        </w:rPr>
        <w:t>5</w:t>
      </w:r>
      <w:r w:rsidR="000E1103" w:rsidRPr="00B40D1D">
        <w:rPr>
          <w:rFonts w:ascii="Times New Roman" w:hAnsi="Times New Roman" w:cs="Times New Roman"/>
          <w:spacing w:val="-4"/>
          <w:sz w:val="28"/>
          <w:szCs w:val="28"/>
        </w:rPr>
        <w:t>. Bộ đề</w:t>
      </w:r>
      <w:r w:rsidR="00AA32A7">
        <w:rPr>
          <w:rFonts w:ascii="Times New Roman" w:hAnsi="Times New Roman" w:cs="Times New Roman"/>
          <w:spacing w:val="-4"/>
          <w:sz w:val="28"/>
          <w:szCs w:val="28"/>
        </w:rPr>
        <w:t xml:space="preserve"> thi</w:t>
      </w:r>
      <w:r w:rsidR="000E1103" w:rsidRPr="00B40D1D">
        <w:rPr>
          <w:rFonts w:ascii="Times New Roman" w:hAnsi="Times New Roman" w:cs="Times New Roman"/>
          <w:sz w:val="28"/>
          <w:szCs w:val="28"/>
        </w:rPr>
        <w:t xml:space="preserve"> phải được quả</w:t>
      </w:r>
      <w:r>
        <w:rPr>
          <w:rFonts w:ascii="Times New Roman" w:hAnsi="Times New Roman" w:cs="Times New Roman"/>
          <w:sz w:val="28"/>
          <w:szCs w:val="28"/>
        </w:rPr>
        <w:t xml:space="preserve">n lý theo </w:t>
      </w:r>
      <w:r w:rsidR="000E1103" w:rsidRPr="00B40D1D">
        <w:rPr>
          <w:rFonts w:ascii="Times New Roman" w:hAnsi="Times New Roman" w:cs="Times New Roman"/>
          <w:sz w:val="28"/>
          <w:szCs w:val="28"/>
        </w:rPr>
        <w:t>chế độ tài liệu mật.</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Điề</w:t>
      </w:r>
      <w:r>
        <w:rPr>
          <w:rFonts w:ascii="Times New Roman" w:hAnsi="Times New Roman" w:cs="Times New Roman"/>
          <w:b/>
          <w:sz w:val="28"/>
          <w:szCs w:val="28"/>
        </w:rPr>
        <w:t>u 7</w:t>
      </w:r>
      <w:r w:rsidRPr="00B40D1D">
        <w:rPr>
          <w:rFonts w:ascii="Times New Roman" w:hAnsi="Times New Roman" w:cs="Times New Roman"/>
          <w:b/>
          <w:sz w:val="28"/>
          <w:szCs w:val="28"/>
        </w:rPr>
        <w:t>. Hình thức, thời gian và ngôn ngữ làm bài thi</w:t>
      </w:r>
    </w:p>
    <w:p w:rsidR="000E1103" w:rsidRPr="00B40D1D" w:rsidRDefault="000E1103" w:rsidP="002E0FC8">
      <w:pPr>
        <w:numPr>
          <w:ilvl w:val="0"/>
          <w:numId w:val="1"/>
        </w:numPr>
        <w:spacing w:before="120" w:after="120" w:line="320" w:lineRule="exact"/>
        <w:jc w:val="both"/>
        <w:rPr>
          <w:rFonts w:ascii="Times New Roman" w:hAnsi="Times New Roman" w:cs="Times New Roman"/>
          <w:sz w:val="28"/>
          <w:szCs w:val="28"/>
        </w:rPr>
      </w:pPr>
      <w:r w:rsidRPr="00B40D1D">
        <w:rPr>
          <w:rFonts w:ascii="Times New Roman" w:hAnsi="Times New Roman" w:cs="Times New Roman"/>
          <w:sz w:val="28"/>
          <w:szCs w:val="28"/>
        </w:rPr>
        <w:t xml:space="preserve">Hình thức thi, thời gian thi: </w:t>
      </w:r>
    </w:p>
    <w:p w:rsidR="000E1103" w:rsidRPr="00B40D1D" w:rsidRDefault="000E1103" w:rsidP="002E0FC8">
      <w:pPr>
        <w:spacing w:before="120" w:after="120" w:line="320" w:lineRule="exact"/>
        <w:ind w:left="720"/>
        <w:jc w:val="both"/>
        <w:rPr>
          <w:rFonts w:ascii="Times New Roman" w:hAnsi="Times New Roman" w:cs="Times New Roman"/>
          <w:sz w:val="28"/>
          <w:szCs w:val="28"/>
        </w:rPr>
      </w:pPr>
      <w:r w:rsidRPr="00B40D1D">
        <w:rPr>
          <w:rFonts w:ascii="Times New Roman" w:hAnsi="Times New Roman" w:cs="Times New Roman"/>
          <w:sz w:val="28"/>
          <w:szCs w:val="28"/>
        </w:rPr>
        <w:t xml:space="preserve">a) Phần lý thuyết: </w:t>
      </w:r>
      <w:r w:rsidRPr="001E40E7">
        <w:rPr>
          <w:rFonts w:ascii="Times New Roman" w:hAnsi="Times New Roman" w:cs="Times New Roman"/>
          <w:color w:val="FF0000"/>
          <w:sz w:val="28"/>
          <w:szCs w:val="28"/>
        </w:rPr>
        <w:t>thi viết hoặc trắc nghiệm</w:t>
      </w:r>
      <w:r w:rsidRPr="00B40D1D">
        <w:rPr>
          <w:rFonts w:ascii="Times New Roman" w:hAnsi="Times New Roman" w:cs="Times New Roman"/>
          <w:sz w:val="28"/>
          <w:szCs w:val="28"/>
        </w:rPr>
        <w:t>, thời gian thi 60 phút</w:t>
      </w:r>
      <w:r>
        <w:rPr>
          <w:rFonts w:ascii="Times New Roman" w:hAnsi="Times New Roman" w:cs="Times New Roman"/>
          <w:sz w:val="28"/>
          <w:szCs w:val="28"/>
        </w:rPr>
        <w:t>.</w:t>
      </w:r>
    </w:p>
    <w:p w:rsidR="000E1103" w:rsidRPr="001E40E7" w:rsidRDefault="000E1103" w:rsidP="002E0FC8">
      <w:pPr>
        <w:spacing w:before="120" w:after="120" w:line="320" w:lineRule="exact"/>
        <w:ind w:firstLine="720"/>
        <w:jc w:val="both"/>
        <w:rPr>
          <w:rFonts w:ascii="Times New Roman" w:hAnsi="Times New Roman" w:cs="Times New Roman"/>
          <w:color w:val="FF0000"/>
          <w:sz w:val="28"/>
          <w:szCs w:val="28"/>
        </w:rPr>
      </w:pPr>
      <w:r w:rsidRPr="00B40D1D">
        <w:rPr>
          <w:rFonts w:ascii="Times New Roman" w:hAnsi="Times New Roman" w:cs="Times New Roman"/>
          <w:sz w:val="28"/>
          <w:szCs w:val="28"/>
        </w:rPr>
        <w:t>b) Phần thực hành: Thi viết, thi vấn đáp hoặc thi trắc nghiệm do Chủ tịch hội đồng thi quyết định, thờ</w:t>
      </w:r>
      <w:r>
        <w:rPr>
          <w:rFonts w:ascii="Times New Roman" w:hAnsi="Times New Roman" w:cs="Times New Roman"/>
          <w:sz w:val="28"/>
          <w:szCs w:val="28"/>
        </w:rPr>
        <w:t xml:space="preserve">i gian thi </w:t>
      </w:r>
      <w:r w:rsidRPr="001E40E7">
        <w:rPr>
          <w:rFonts w:ascii="Times New Roman" w:hAnsi="Times New Roman" w:cs="Times New Roman"/>
          <w:color w:val="FF0000"/>
          <w:sz w:val="28"/>
          <w:szCs w:val="28"/>
        </w:rPr>
        <w:t>60 phút.</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2. Ngôn ngữ thi: Sử dụng ngôn ngữ tiếng Việt.</w:t>
      </w:r>
    </w:p>
    <w:p w:rsidR="000E1103" w:rsidRPr="00B40D1D" w:rsidRDefault="000E1103" w:rsidP="002E0FC8">
      <w:pPr>
        <w:spacing w:before="120" w:after="120" w:line="320" w:lineRule="exact"/>
        <w:ind w:firstLine="720"/>
        <w:rPr>
          <w:rFonts w:ascii="Times New Roman" w:hAnsi="Times New Roman" w:cs="Times New Roman"/>
          <w:b/>
          <w:sz w:val="24"/>
          <w:szCs w:val="24"/>
        </w:rPr>
      </w:pPr>
      <w:r w:rsidRPr="00B40D1D">
        <w:rPr>
          <w:rFonts w:ascii="Times New Roman" w:hAnsi="Times New Roman" w:cs="Times New Roman"/>
          <w:b/>
          <w:sz w:val="28"/>
          <w:szCs w:val="28"/>
          <w:lang w:val="vi-VN"/>
        </w:rPr>
        <w:t>Phần</w:t>
      </w:r>
      <w:r w:rsidRPr="00B40D1D">
        <w:rPr>
          <w:rFonts w:ascii="Times New Roman" w:hAnsi="Times New Roman" w:cs="Times New Roman"/>
          <w:b/>
          <w:sz w:val="28"/>
          <w:szCs w:val="28"/>
        </w:rPr>
        <w:t xml:space="preserve"> 3. </w:t>
      </w:r>
      <w:r w:rsidRPr="00B40D1D">
        <w:rPr>
          <w:rFonts w:ascii="Times New Roman" w:hAnsi="Times New Roman" w:cs="Times New Roman"/>
          <w:b/>
          <w:sz w:val="24"/>
          <w:szCs w:val="24"/>
        </w:rPr>
        <w:t xml:space="preserve">QUY ĐỊNH VỀ DỰ THI </w:t>
      </w:r>
    </w:p>
    <w:p w:rsidR="000E1103" w:rsidRPr="00B40D1D" w:rsidRDefault="000E1103" w:rsidP="002E0FC8">
      <w:pPr>
        <w:spacing w:before="120" w:after="120" w:line="320" w:lineRule="exact"/>
        <w:ind w:firstLine="720"/>
        <w:rPr>
          <w:rFonts w:ascii="Times New Roman" w:hAnsi="Times New Roman" w:cs="Times New Roman"/>
          <w:b/>
          <w:sz w:val="28"/>
          <w:szCs w:val="28"/>
        </w:rPr>
      </w:pPr>
      <w:r w:rsidRPr="00B40D1D">
        <w:rPr>
          <w:rFonts w:ascii="Times New Roman" w:hAnsi="Times New Roman" w:cs="Times New Roman"/>
          <w:b/>
          <w:sz w:val="28"/>
          <w:szCs w:val="28"/>
        </w:rPr>
        <w:t>Điề</w:t>
      </w:r>
      <w:r>
        <w:rPr>
          <w:rFonts w:ascii="Times New Roman" w:hAnsi="Times New Roman" w:cs="Times New Roman"/>
          <w:b/>
          <w:sz w:val="28"/>
          <w:szCs w:val="28"/>
        </w:rPr>
        <w:t>u 8</w:t>
      </w:r>
      <w:r w:rsidRPr="00B40D1D">
        <w:rPr>
          <w:rFonts w:ascii="Times New Roman" w:hAnsi="Times New Roman" w:cs="Times New Roman"/>
          <w:b/>
          <w:sz w:val="28"/>
          <w:szCs w:val="28"/>
        </w:rPr>
        <w:t>. Đối tượng dự thi</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Đối tượng dự thi bao gồm</w:t>
      </w:r>
      <w:r w:rsidR="00AA32A7">
        <w:rPr>
          <w:rFonts w:ascii="Times New Roman" w:hAnsi="Times New Roman" w:cs="Times New Roman"/>
          <w:sz w:val="28"/>
          <w:szCs w:val="28"/>
        </w:rPr>
        <w:t>:</w:t>
      </w:r>
      <w:r w:rsidRPr="00B40D1D">
        <w:rPr>
          <w:rFonts w:ascii="Times New Roman" w:hAnsi="Times New Roman" w:cs="Times New Roman"/>
          <w:sz w:val="28"/>
          <w:szCs w:val="28"/>
        </w:rPr>
        <w:t xml:space="preserve"> công dân Việt Nam</w:t>
      </w:r>
      <w:r w:rsidR="00E302AE">
        <w:rPr>
          <w:rFonts w:ascii="Times New Roman" w:hAnsi="Times New Roman" w:cs="Times New Roman"/>
          <w:sz w:val="28"/>
          <w:szCs w:val="28"/>
        </w:rPr>
        <w:t>, người Việt Nam định cư ở nước ngoài</w:t>
      </w:r>
      <w:r w:rsidRPr="00B40D1D">
        <w:rPr>
          <w:rFonts w:ascii="Times New Roman" w:hAnsi="Times New Roman" w:cs="Times New Roman"/>
          <w:sz w:val="28"/>
          <w:szCs w:val="28"/>
        </w:rPr>
        <w:t xml:space="preserve"> và người nước ngoài có đủ điều kiện dự thi theo quy </w:t>
      </w:r>
      <w:r w:rsidRPr="005177D0">
        <w:rPr>
          <w:rFonts w:ascii="Times New Roman" w:hAnsi="Times New Roman" w:cs="Times New Roman"/>
          <w:color w:val="FF0000"/>
          <w:sz w:val="28"/>
          <w:szCs w:val="28"/>
        </w:rPr>
        <w:t>định tại Điều 9 và</w:t>
      </w:r>
      <w:r w:rsidR="00F321B2">
        <w:rPr>
          <w:rFonts w:ascii="Times New Roman" w:hAnsi="Times New Roman" w:cs="Times New Roman"/>
          <w:color w:val="FF0000"/>
          <w:sz w:val="28"/>
          <w:szCs w:val="28"/>
        </w:rPr>
        <w:t xml:space="preserve"> Điều</w:t>
      </w:r>
      <w:r w:rsidRPr="005177D0">
        <w:rPr>
          <w:rFonts w:ascii="Times New Roman" w:hAnsi="Times New Roman" w:cs="Times New Roman"/>
          <w:color w:val="FF0000"/>
          <w:sz w:val="28"/>
          <w:szCs w:val="28"/>
        </w:rPr>
        <w:t xml:space="preserve"> 10 của</w:t>
      </w:r>
      <w:r w:rsidRPr="00B40D1D">
        <w:rPr>
          <w:rFonts w:ascii="Times New Roman" w:hAnsi="Times New Roman" w:cs="Times New Roman"/>
          <w:sz w:val="28"/>
          <w:szCs w:val="28"/>
        </w:rPr>
        <w:t xml:space="preserve"> Thông tư này.</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Điề</w:t>
      </w:r>
      <w:r>
        <w:rPr>
          <w:rFonts w:ascii="Times New Roman" w:hAnsi="Times New Roman" w:cs="Times New Roman"/>
          <w:b/>
          <w:sz w:val="28"/>
          <w:szCs w:val="28"/>
        </w:rPr>
        <w:t>u 9</w:t>
      </w:r>
      <w:r w:rsidRPr="00B40D1D">
        <w:rPr>
          <w:rFonts w:ascii="Times New Roman" w:hAnsi="Times New Roman" w:cs="Times New Roman"/>
          <w:b/>
          <w:sz w:val="28"/>
          <w:szCs w:val="28"/>
        </w:rPr>
        <w:t>. Điều kiện dự thi</w:t>
      </w:r>
    </w:p>
    <w:p w:rsidR="000E1103" w:rsidRPr="00B40D1D" w:rsidRDefault="007D3F1E" w:rsidP="002E0FC8">
      <w:pPr>
        <w:spacing w:before="120" w:after="120" w:line="32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Thí sinh</w:t>
      </w:r>
      <w:r w:rsidR="000E1103" w:rsidRPr="00B40D1D">
        <w:rPr>
          <w:rFonts w:ascii="Times New Roman" w:hAnsi="Times New Roman" w:cs="Times New Roman"/>
          <w:sz w:val="28"/>
          <w:szCs w:val="28"/>
        </w:rPr>
        <w:t xml:space="preserve"> </w:t>
      </w:r>
      <w:r w:rsidR="00E302AE">
        <w:rPr>
          <w:rFonts w:ascii="Times New Roman" w:hAnsi="Times New Roman" w:cs="Times New Roman"/>
          <w:sz w:val="28"/>
          <w:szCs w:val="28"/>
        </w:rPr>
        <w:t xml:space="preserve">dự thi </w:t>
      </w:r>
      <w:r w:rsidR="000E1103" w:rsidRPr="00B40D1D">
        <w:rPr>
          <w:rFonts w:ascii="Times New Roman" w:hAnsi="Times New Roman" w:cs="Times New Roman"/>
          <w:sz w:val="28"/>
          <w:szCs w:val="28"/>
        </w:rPr>
        <w:t>phải có đủ các điều kiện sau:</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1. Có năng lực hành vi dân sự</w:t>
      </w:r>
      <w:r w:rsidRPr="00B40D1D">
        <w:rPr>
          <w:rFonts w:ascii="Times New Roman" w:hAnsi="Times New Roman" w:cs="Times New Roman"/>
          <w:sz w:val="28"/>
          <w:szCs w:val="28"/>
          <w:lang w:val="vi-VN"/>
        </w:rPr>
        <w:t xml:space="preserve"> đầy đủ</w:t>
      </w:r>
      <w:r w:rsidRPr="00B40D1D">
        <w:rPr>
          <w:rFonts w:ascii="Times New Roman" w:hAnsi="Times New Roman" w:cs="Times New Roman"/>
          <w:sz w:val="28"/>
          <w:szCs w:val="28"/>
        </w:rPr>
        <w:t>, có lý lịch rõ ràng.</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2. </w:t>
      </w:r>
      <w:r w:rsidR="00E302AE">
        <w:rPr>
          <w:rFonts w:ascii="Times New Roman" w:hAnsi="Times New Roman" w:cs="Times New Roman"/>
          <w:sz w:val="28"/>
          <w:szCs w:val="28"/>
        </w:rPr>
        <w:t xml:space="preserve">Tốt nghiệp từ </w:t>
      </w:r>
      <w:r>
        <w:rPr>
          <w:rFonts w:ascii="Times New Roman" w:hAnsi="Times New Roman" w:cs="Times New Roman"/>
          <w:sz w:val="28"/>
          <w:szCs w:val="28"/>
        </w:rPr>
        <w:t>T</w:t>
      </w:r>
      <w:r w:rsidRPr="00B40D1D">
        <w:rPr>
          <w:rFonts w:ascii="Times New Roman" w:hAnsi="Times New Roman" w:cs="Times New Roman"/>
          <w:sz w:val="28"/>
          <w:szCs w:val="28"/>
          <w:lang w:val="vi-VN"/>
        </w:rPr>
        <w:t>rung học phổ thông trở lên.</w:t>
      </w:r>
    </w:p>
    <w:p w:rsidR="000E1103" w:rsidRPr="00B40D1D" w:rsidRDefault="00E302AE"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000E1103" w:rsidRPr="00B40D1D">
        <w:rPr>
          <w:rFonts w:ascii="Times New Roman" w:hAnsi="Times New Roman" w:cs="Times New Roman"/>
          <w:sz w:val="28"/>
          <w:szCs w:val="28"/>
        </w:rPr>
        <w:t>. Nộ</w:t>
      </w:r>
      <w:r w:rsidR="00AA32A7">
        <w:rPr>
          <w:rFonts w:ascii="Times New Roman" w:hAnsi="Times New Roman" w:cs="Times New Roman"/>
          <w:sz w:val="28"/>
          <w:szCs w:val="28"/>
        </w:rPr>
        <w:t>p</w:t>
      </w:r>
      <w:r w:rsidR="000E1103" w:rsidRPr="00B40D1D">
        <w:rPr>
          <w:rFonts w:ascii="Times New Roman" w:hAnsi="Times New Roman" w:cs="Times New Roman"/>
          <w:sz w:val="28"/>
          <w:szCs w:val="28"/>
        </w:rPr>
        <w:t xml:space="preserve"> hồ sơ </w:t>
      </w:r>
      <w:r w:rsidR="00AA32A7">
        <w:rPr>
          <w:rFonts w:ascii="Times New Roman" w:hAnsi="Times New Roman" w:cs="Times New Roman"/>
          <w:sz w:val="28"/>
          <w:szCs w:val="28"/>
        </w:rPr>
        <w:t xml:space="preserve">đăng ký dự thi </w:t>
      </w:r>
      <w:r w:rsidR="000E1103" w:rsidRPr="001E40E7">
        <w:rPr>
          <w:rFonts w:ascii="Times New Roman" w:hAnsi="Times New Roman" w:cs="Times New Roman"/>
          <w:color w:val="FF0000"/>
          <w:sz w:val="28"/>
          <w:szCs w:val="28"/>
        </w:rPr>
        <w:t>và kinh phí</w:t>
      </w:r>
      <w:r w:rsidR="000E1103" w:rsidRPr="00B40D1D">
        <w:rPr>
          <w:rFonts w:ascii="Times New Roman" w:hAnsi="Times New Roman" w:cs="Times New Roman"/>
          <w:sz w:val="28"/>
          <w:szCs w:val="28"/>
        </w:rPr>
        <w:t xml:space="preserve"> dự thi theo quy định tại Điề</w:t>
      </w:r>
      <w:r w:rsidR="000E1103">
        <w:rPr>
          <w:rFonts w:ascii="Times New Roman" w:hAnsi="Times New Roman" w:cs="Times New Roman"/>
          <w:sz w:val="28"/>
          <w:szCs w:val="28"/>
        </w:rPr>
        <w:t>u 10</w:t>
      </w:r>
      <w:r w:rsidR="000E1103" w:rsidRPr="00B40D1D">
        <w:rPr>
          <w:rFonts w:ascii="Times New Roman" w:hAnsi="Times New Roman" w:cs="Times New Roman"/>
          <w:sz w:val="28"/>
          <w:szCs w:val="28"/>
        </w:rPr>
        <w:t xml:space="preserve"> Thông tư này</w:t>
      </w:r>
      <w:r w:rsidR="000E1103">
        <w:rPr>
          <w:rFonts w:ascii="Times New Roman" w:hAnsi="Times New Roman" w:cs="Times New Roman"/>
          <w:sz w:val="28"/>
          <w:szCs w:val="28"/>
        </w:rPr>
        <w:t xml:space="preserve"> cho đơn vị tổ chức</w:t>
      </w:r>
      <w:r w:rsidR="007D3F1E">
        <w:rPr>
          <w:rFonts w:ascii="Times New Roman" w:hAnsi="Times New Roman" w:cs="Times New Roman"/>
          <w:sz w:val="28"/>
          <w:szCs w:val="28"/>
        </w:rPr>
        <w:t xml:space="preserve"> kỳ thi</w:t>
      </w:r>
      <w:r w:rsidR="000E1103" w:rsidRPr="00B40D1D">
        <w:rPr>
          <w:rFonts w:ascii="Times New Roman" w:hAnsi="Times New Roman" w:cs="Times New Roman"/>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Điề</w:t>
      </w:r>
      <w:r>
        <w:rPr>
          <w:rFonts w:ascii="Times New Roman" w:hAnsi="Times New Roman" w:cs="Times New Roman"/>
          <w:b/>
          <w:sz w:val="28"/>
          <w:szCs w:val="28"/>
        </w:rPr>
        <w:t>u 10</w:t>
      </w:r>
      <w:r w:rsidRPr="00B40D1D">
        <w:rPr>
          <w:rFonts w:ascii="Times New Roman" w:hAnsi="Times New Roman" w:cs="Times New Roman"/>
          <w:b/>
          <w:sz w:val="28"/>
          <w:szCs w:val="28"/>
        </w:rPr>
        <w:t>. Hồ sơ đăng ký dự thi</w:t>
      </w:r>
      <w:r>
        <w:rPr>
          <w:rFonts w:ascii="Times New Roman" w:hAnsi="Times New Roman" w:cs="Times New Roman"/>
          <w:b/>
          <w:sz w:val="28"/>
          <w:szCs w:val="28"/>
        </w:rPr>
        <w:t xml:space="preserve"> gồm</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1.</w:t>
      </w:r>
      <w:r w:rsidRPr="00B40D1D">
        <w:rPr>
          <w:rFonts w:ascii="Times New Roman" w:hAnsi="Times New Roman" w:cs="Times New Roman"/>
          <w:sz w:val="28"/>
          <w:szCs w:val="28"/>
        </w:rPr>
        <w:t xml:space="preserve"> 01 </w:t>
      </w:r>
      <w:r w:rsidRPr="00272D14">
        <w:rPr>
          <w:rFonts w:ascii="Times New Roman" w:hAnsi="Times New Roman" w:cs="Times New Roman"/>
          <w:color w:val="FF0000"/>
          <w:sz w:val="28"/>
          <w:szCs w:val="28"/>
        </w:rPr>
        <w:t>Đơn</w:t>
      </w:r>
      <w:r w:rsidRPr="00B40D1D">
        <w:rPr>
          <w:rFonts w:ascii="Times New Roman" w:hAnsi="Times New Roman" w:cs="Times New Roman"/>
          <w:sz w:val="28"/>
          <w:szCs w:val="28"/>
        </w:rPr>
        <w:t xml:space="preserve"> đăng ký dự thi có dán ảnh mầu cỡ 4x6cm chụp trong thời gian 06 tháng tính </w:t>
      </w:r>
      <w:r w:rsidRPr="001E40E7">
        <w:rPr>
          <w:rFonts w:ascii="Times New Roman" w:hAnsi="Times New Roman" w:cs="Times New Roman"/>
          <w:color w:val="FF0000"/>
          <w:sz w:val="28"/>
          <w:szCs w:val="28"/>
        </w:rPr>
        <w:t xml:space="preserve">đến ngày đăng ký dự thi </w:t>
      </w:r>
      <w:r w:rsidRPr="00292017">
        <w:rPr>
          <w:rFonts w:ascii="Times New Roman" w:hAnsi="Times New Roman" w:cs="Times New Roman"/>
          <w:sz w:val="28"/>
          <w:szCs w:val="28"/>
        </w:rPr>
        <w:t xml:space="preserve">(theo </w:t>
      </w:r>
      <w:r w:rsidRPr="00B40D1D">
        <w:rPr>
          <w:rFonts w:ascii="Times New Roman" w:hAnsi="Times New Roman" w:cs="Times New Roman"/>
          <w:sz w:val="28"/>
          <w:szCs w:val="28"/>
        </w:rPr>
        <w:t>mẫ</w:t>
      </w:r>
      <w:r w:rsidR="008C40D5">
        <w:rPr>
          <w:rFonts w:ascii="Times New Roman" w:hAnsi="Times New Roman" w:cs="Times New Roman"/>
          <w:sz w:val="28"/>
          <w:szCs w:val="28"/>
        </w:rPr>
        <w:t xml:space="preserve">u </w:t>
      </w:r>
      <w:r w:rsidRPr="00B40D1D">
        <w:rPr>
          <w:rFonts w:ascii="Times New Roman" w:hAnsi="Times New Roman" w:cs="Times New Roman"/>
          <w:sz w:val="28"/>
          <w:szCs w:val="28"/>
        </w:rPr>
        <w:t xml:space="preserve">tại </w:t>
      </w:r>
      <w:r w:rsidRPr="00B40D1D">
        <w:rPr>
          <w:rFonts w:ascii="Times New Roman" w:hAnsi="Times New Roman" w:cs="Times New Roman"/>
          <w:sz w:val="28"/>
          <w:szCs w:val="28"/>
          <w:highlight w:val="yellow"/>
        </w:rPr>
        <w:t>Phụ lụ</w:t>
      </w:r>
      <w:r>
        <w:rPr>
          <w:rFonts w:ascii="Times New Roman" w:hAnsi="Times New Roman" w:cs="Times New Roman"/>
          <w:sz w:val="28"/>
          <w:szCs w:val="28"/>
          <w:highlight w:val="yellow"/>
        </w:rPr>
        <w:t xml:space="preserve">c </w:t>
      </w:r>
      <w:r w:rsidRPr="0030400A">
        <w:rPr>
          <w:rFonts w:ascii="Times New Roman" w:hAnsi="Times New Roman" w:cs="Times New Roman"/>
          <w:sz w:val="28"/>
          <w:szCs w:val="28"/>
          <w:highlight w:val="yellow"/>
        </w:rPr>
        <w:t>2</w:t>
      </w:r>
      <w:r w:rsidRPr="00B40D1D">
        <w:rPr>
          <w:rFonts w:ascii="Times New Roman" w:hAnsi="Times New Roman" w:cs="Times New Roman"/>
          <w:sz w:val="28"/>
          <w:szCs w:val="28"/>
        </w:rPr>
        <w:t xml:space="preserve"> của Thông tư này);</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2.</w:t>
      </w:r>
      <w:r w:rsidRPr="00B40D1D">
        <w:rPr>
          <w:rFonts w:ascii="Times New Roman" w:hAnsi="Times New Roman" w:cs="Times New Roman"/>
          <w:sz w:val="28"/>
          <w:szCs w:val="28"/>
        </w:rPr>
        <w:t xml:space="preserve"> 01 Bản sao có chứng thực Giấy chứng minh nhân dân đối với người Việt Nam hoặc hộ chiếu đối với người nước ngoài</w:t>
      </w:r>
      <w:r w:rsidR="00E302AE">
        <w:rPr>
          <w:rFonts w:ascii="Times New Roman" w:hAnsi="Times New Roman" w:cs="Times New Roman"/>
          <w:sz w:val="28"/>
          <w:szCs w:val="28"/>
        </w:rPr>
        <w:t xml:space="preserve"> </w:t>
      </w:r>
      <w:r w:rsidR="00E302AE" w:rsidRPr="00E302AE">
        <w:rPr>
          <w:rFonts w:ascii="Times New Roman" w:hAnsi="Times New Roman" w:cs="Times New Roman"/>
          <w:color w:val="FF0000"/>
          <w:sz w:val="28"/>
          <w:szCs w:val="28"/>
        </w:rPr>
        <w:t>(hoặc bản sao có bản chính để đối chiếu)</w:t>
      </w:r>
      <w:r w:rsidR="00EF3760">
        <w:rPr>
          <w:rFonts w:ascii="Times New Roman" w:hAnsi="Times New Roman" w:cs="Times New Roman"/>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Pr="00B40D1D">
        <w:rPr>
          <w:rFonts w:ascii="Times New Roman" w:hAnsi="Times New Roman" w:cs="Times New Roman"/>
          <w:sz w:val="28"/>
          <w:szCs w:val="28"/>
        </w:rPr>
        <w:t xml:space="preserve"> 01 </w:t>
      </w:r>
      <w:r w:rsidR="006F6BFF">
        <w:rPr>
          <w:rFonts w:ascii="Times New Roman" w:hAnsi="Times New Roman" w:cs="Times New Roman"/>
          <w:sz w:val="28"/>
          <w:szCs w:val="28"/>
        </w:rPr>
        <w:t xml:space="preserve">Bản sao có chứng thực </w:t>
      </w:r>
      <w:r w:rsidRPr="00B40D1D">
        <w:rPr>
          <w:rFonts w:ascii="Times New Roman" w:hAnsi="Times New Roman" w:cs="Times New Roman"/>
          <w:sz w:val="28"/>
          <w:szCs w:val="28"/>
        </w:rPr>
        <w:t xml:space="preserve">Giấy chứng nhận đã hoàn thành khóa học </w:t>
      </w:r>
      <w:r w:rsidR="00E302AE">
        <w:rPr>
          <w:rFonts w:ascii="Times New Roman" w:hAnsi="Times New Roman" w:cs="Times New Roman"/>
          <w:sz w:val="28"/>
          <w:szCs w:val="28"/>
        </w:rPr>
        <w:t xml:space="preserve">về đào tạo </w:t>
      </w:r>
      <w:r w:rsidRPr="00B40D1D">
        <w:rPr>
          <w:rFonts w:ascii="Times New Roman" w:hAnsi="Times New Roman" w:cs="Times New Roman"/>
          <w:sz w:val="28"/>
          <w:szCs w:val="28"/>
        </w:rPr>
        <w:t>bồi dưỡng kiến thứ</w:t>
      </w:r>
      <w:r w:rsidR="00E302AE">
        <w:rPr>
          <w:rFonts w:ascii="Times New Roman" w:hAnsi="Times New Roman" w:cs="Times New Roman"/>
          <w:sz w:val="28"/>
          <w:szCs w:val="28"/>
        </w:rPr>
        <w:t>c hành nghề</w:t>
      </w:r>
      <w:r w:rsidRPr="00B40D1D">
        <w:rPr>
          <w:rFonts w:ascii="Times New Roman" w:hAnsi="Times New Roman" w:cs="Times New Roman"/>
          <w:sz w:val="28"/>
          <w:szCs w:val="28"/>
        </w:rPr>
        <w:t xml:space="preserve"> môi giới bất động sản (nế</w:t>
      </w:r>
      <w:r w:rsidR="00EF3760">
        <w:rPr>
          <w:rFonts w:ascii="Times New Roman" w:hAnsi="Times New Roman" w:cs="Times New Roman"/>
          <w:sz w:val="28"/>
          <w:szCs w:val="28"/>
        </w:rPr>
        <w:t>u có).</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Pr="00B40D1D">
        <w:rPr>
          <w:rFonts w:ascii="Times New Roman" w:hAnsi="Times New Roman" w:cs="Times New Roman"/>
          <w:sz w:val="28"/>
          <w:szCs w:val="28"/>
        </w:rPr>
        <w:t xml:space="preserve"> Bản sao có chứng thực bằng tốt </w:t>
      </w:r>
      <w:r w:rsidRPr="00B40D1D">
        <w:rPr>
          <w:rFonts w:ascii="Times New Roman" w:hAnsi="Times New Roman" w:cs="Times New Roman"/>
          <w:sz w:val="28"/>
          <w:szCs w:val="28"/>
          <w:lang w:val="vi-VN"/>
        </w:rPr>
        <w:t xml:space="preserve">nghiệp </w:t>
      </w:r>
      <w:r>
        <w:rPr>
          <w:rFonts w:ascii="Times New Roman" w:hAnsi="Times New Roman" w:cs="Times New Roman"/>
          <w:sz w:val="28"/>
          <w:szCs w:val="28"/>
        </w:rPr>
        <w:t>T</w:t>
      </w:r>
      <w:r w:rsidRPr="00B40D1D">
        <w:rPr>
          <w:rFonts w:ascii="Times New Roman" w:hAnsi="Times New Roman" w:cs="Times New Roman"/>
          <w:sz w:val="28"/>
          <w:szCs w:val="28"/>
          <w:lang w:val="vi-VN"/>
        </w:rPr>
        <w:t>rung học phổ thông</w:t>
      </w:r>
      <w:r w:rsidRPr="00B40D1D">
        <w:rPr>
          <w:rFonts w:ascii="Times New Roman" w:hAnsi="Times New Roman" w:cs="Times New Roman"/>
          <w:sz w:val="28"/>
          <w:szCs w:val="28"/>
        </w:rPr>
        <w:t xml:space="preserve"> trở lên</w:t>
      </w:r>
      <w:r w:rsidR="00EF3760">
        <w:rPr>
          <w:rFonts w:ascii="Times New Roman" w:hAnsi="Times New Roman" w:cs="Times New Roman"/>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5.</w:t>
      </w:r>
      <w:r w:rsidRPr="00B40D1D">
        <w:rPr>
          <w:rFonts w:ascii="Times New Roman" w:hAnsi="Times New Roman" w:cs="Times New Roman"/>
          <w:sz w:val="28"/>
          <w:szCs w:val="28"/>
        </w:rPr>
        <w:t xml:space="preserve"> 0</w:t>
      </w:r>
      <w:r w:rsidR="00E302AE">
        <w:rPr>
          <w:rFonts w:ascii="Times New Roman" w:hAnsi="Times New Roman" w:cs="Times New Roman"/>
          <w:sz w:val="28"/>
          <w:szCs w:val="28"/>
        </w:rPr>
        <w:t>2</w:t>
      </w:r>
      <w:r w:rsidRPr="00B40D1D">
        <w:rPr>
          <w:rFonts w:ascii="Times New Roman" w:hAnsi="Times New Roman" w:cs="Times New Roman"/>
          <w:sz w:val="28"/>
          <w:szCs w:val="28"/>
        </w:rPr>
        <w:t xml:space="preserve"> (</w:t>
      </w:r>
      <w:r w:rsidR="00E302AE">
        <w:rPr>
          <w:rFonts w:ascii="Times New Roman" w:hAnsi="Times New Roman" w:cs="Times New Roman"/>
          <w:sz w:val="28"/>
          <w:szCs w:val="28"/>
        </w:rPr>
        <w:t>hai</w:t>
      </w:r>
      <w:r w:rsidRPr="00B40D1D">
        <w:rPr>
          <w:rFonts w:ascii="Times New Roman" w:hAnsi="Times New Roman" w:cs="Times New Roman"/>
          <w:sz w:val="28"/>
          <w:szCs w:val="28"/>
        </w:rPr>
        <w:t>) ảnh mầu cỡ 4x6cm chụp trong thời gian 06 tháng tính đến ngày đăng ký dự thi, 0</w:t>
      </w:r>
      <w:r w:rsidR="00E302AE">
        <w:rPr>
          <w:rFonts w:ascii="Times New Roman" w:hAnsi="Times New Roman" w:cs="Times New Roman"/>
          <w:sz w:val="28"/>
          <w:szCs w:val="28"/>
        </w:rPr>
        <w:t>2</w:t>
      </w:r>
      <w:r w:rsidRPr="00B40D1D">
        <w:rPr>
          <w:rFonts w:ascii="Times New Roman" w:hAnsi="Times New Roman" w:cs="Times New Roman"/>
          <w:sz w:val="28"/>
          <w:szCs w:val="28"/>
        </w:rPr>
        <w:t xml:space="preserve"> (</w:t>
      </w:r>
      <w:r w:rsidR="00E302AE">
        <w:rPr>
          <w:rFonts w:ascii="Times New Roman" w:hAnsi="Times New Roman" w:cs="Times New Roman"/>
          <w:sz w:val="28"/>
          <w:szCs w:val="28"/>
        </w:rPr>
        <w:t>hai</w:t>
      </w:r>
      <w:r w:rsidRPr="00B40D1D">
        <w:rPr>
          <w:rFonts w:ascii="Times New Roman" w:hAnsi="Times New Roman" w:cs="Times New Roman"/>
          <w:sz w:val="28"/>
          <w:szCs w:val="28"/>
        </w:rPr>
        <w:t xml:space="preserve">) phong bì có dán tem ghi rõ họ tên, địa chỉ người nhận. </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Điề</w:t>
      </w:r>
      <w:r>
        <w:rPr>
          <w:rFonts w:ascii="Times New Roman" w:hAnsi="Times New Roman" w:cs="Times New Roman"/>
          <w:b/>
          <w:sz w:val="28"/>
          <w:szCs w:val="28"/>
        </w:rPr>
        <w:t>u 11</w:t>
      </w:r>
      <w:r w:rsidRPr="00B40D1D">
        <w:rPr>
          <w:rFonts w:ascii="Times New Roman" w:hAnsi="Times New Roman" w:cs="Times New Roman"/>
          <w:b/>
          <w:sz w:val="28"/>
          <w:szCs w:val="28"/>
        </w:rPr>
        <w:t>. Đăng ký dự thi</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B40D1D">
        <w:rPr>
          <w:rFonts w:ascii="Times New Roman" w:hAnsi="Times New Roman" w:cs="Times New Roman"/>
          <w:sz w:val="28"/>
          <w:szCs w:val="28"/>
        </w:rPr>
        <w:t>Người có nhu cầu cấp chứng chỉ được đăng ký dự thi sát hạch trên phạm vi toàn quốc.</w:t>
      </w:r>
    </w:p>
    <w:p w:rsidR="000E1103" w:rsidRPr="001E40E7" w:rsidRDefault="000E1103" w:rsidP="002E0FC8">
      <w:pPr>
        <w:spacing w:before="120" w:after="120" w:line="320" w:lineRule="exact"/>
        <w:ind w:firstLine="720"/>
        <w:jc w:val="both"/>
        <w:rPr>
          <w:rFonts w:ascii="Times New Roman" w:hAnsi="Times New Roman" w:cs="Times New Roman"/>
          <w:color w:val="FF0000"/>
          <w:sz w:val="28"/>
          <w:szCs w:val="28"/>
        </w:rPr>
      </w:pPr>
      <w:r w:rsidRPr="00B40D1D">
        <w:rPr>
          <w:rFonts w:ascii="Times New Roman" w:hAnsi="Times New Roman" w:cs="Times New Roman"/>
          <w:sz w:val="28"/>
          <w:szCs w:val="28"/>
        </w:rPr>
        <w:t>2. Thí sinh nộp trực tiếp 02 (hai) bộ hồ sơ đăng ký dự thi theo quy định tại Điề</w:t>
      </w:r>
      <w:r>
        <w:rPr>
          <w:rFonts w:ascii="Times New Roman" w:hAnsi="Times New Roman" w:cs="Times New Roman"/>
          <w:sz w:val="28"/>
          <w:szCs w:val="28"/>
        </w:rPr>
        <w:t>u 10</w:t>
      </w:r>
      <w:r w:rsidRPr="00B40D1D">
        <w:rPr>
          <w:rFonts w:ascii="Times New Roman" w:hAnsi="Times New Roman" w:cs="Times New Roman"/>
          <w:sz w:val="28"/>
          <w:szCs w:val="28"/>
        </w:rPr>
        <w:t xml:space="preserve"> </w:t>
      </w:r>
      <w:r w:rsidRPr="001E40E7">
        <w:rPr>
          <w:rFonts w:ascii="Times New Roman" w:hAnsi="Times New Roman" w:cs="Times New Roman"/>
          <w:color w:val="FF0000"/>
          <w:sz w:val="28"/>
          <w:szCs w:val="28"/>
        </w:rPr>
        <w:t xml:space="preserve">và kinh phí dự thi </w:t>
      </w:r>
      <w:r>
        <w:rPr>
          <w:rFonts w:ascii="Times New Roman" w:hAnsi="Times New Roman" w:cs="Times New Roman"/>
          <w:color w:val="FF0000"/>
          <w:sz w:val="28"/>
          <w:szCs w:val="28"/>
        </w:rPr>
        <w:t>cho</w:t>
      </w:r>
      <w:r w:rsidRPr="001E40E7">
        <w:rPr>
          <w:rFonts w:ascii="Times New Roman" w:hAnsi="Times New Roman" w:cs="Times New Roman"/>
          <w:color w:val="FF0000"/>
          <w:sz w:val="28"/>
          <w:szCs w:val="28"/>
        </w:rPr>
        <w:t xml:space="preserve"> đơn vị tổ chức kỳ thi</w:t>
      </w:r>
      <w:r>
        <w:rPr>
          <w:rFonts w:ascii="Times New Roman" w:hAnsi="Times New Roman" w:cs="Times New Roman"/>
          <w:color w:val="FF0000"/>
          <w:sz w:val="28"/>
          <w:szCs w:val="28"/>
        </w:rPr>
        <w:t xml:space="preserve"> </w:t>
      </w:r>
      <w:r w:rsidRPr="00B40D1D">
        <w:rPr>
          <w:rFonts w:ascii="Times New Roman" w:hAnsi="Times New Roman" w:cs="Times New Roman"/>
          <w:sz w:val="28"/>
          <w:szCs w:val="28"/>
        </w:rPr>
        <w:t xml:space="preserve">(01 bộ lưu </w:t>
      </w:r>
      <w:r>
        <w:rPr>
          <w:rFonts w:ascii="Times New Roman" w:hAnsi="Times New Roman" w:cs="Times New Roman"/>
          <w:sz w:val="28"/>
          <w:szCs w:val="28"/>
        </w:rPr>
        <w:t xml:space="preserve">tại </w:t>
      </w:r>
      <w:r w:rsidRPr="00B40D1D">
        <w:rPr>
          <w:rFonts w:ascii="Times New Roman" w:hAnsi="Times New Roman" w:cs="Times New Roman"/>
          <w:sz w:val="28"/>
          <w:szCs w:val="28"/>
        </w:rPr>
        <w:t xml:space="preserve">đơn vị </w:t>
      </w:r>
      <w:r>
        <w:rPr>
          <w:rFonts w:ascii="Times New Roman" w:hAnsi="Times New Roman" w:cs="Times New Roman"/>
          <w:sz w:val="28"/>
          <w:szCs w:val="28"/>
        </w:rPr>
        <w:t>tổ chức kỳ</w:t>
      </w:r>
      <w:r w:rsidRPr="00B40D1D">
        <w:rPr>
          <w:rFonts w:ascii="Times New Roman" w:hAnsi="Times New Roman" w:cs="Times New Roman"/>
          <w:sz w:val="28"/>
          <w:szCs w:val="28"/>
        </w:rPr>
        <w:t xml:space="preserve"> thi, 01 bộ gửi về Sở Xây dự</w:t>
      </w:r>
      <w:r w:rsidR="006F6BFF">
        <w:rPr>
          <w:rFonts w:ascii="Times New Roman" w:hAnsi="Times New Roman" w:cs="Times New Roman"/>
          <w:sz w:val="28"/>
          <w:szCs w:val="28"/>
        </w:rPr>
        <w:t>ng</w:t>
      </w:r>
      <w:r w:rsidRPr="00B40D1D">
        <w:rPr>
          <w:rFonts w:ascii="Times New Roman" w:hAnsi="Times New Roman" w:cs="Times New Roman"/>
          <w:sz w:val="28"/>
          <w:szCs w:val="28"/>
        </w:rPr>
        <w:t>)</w:t>
      </w:r>
      <w:r>
        <w:rPr>
          <w:rFonts w:ascii="Times New Roman" w:hAnsi="Times New Roman" w:cs="Times New Roman"/>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3. Thờ</w:t>
      </w:r>
      <w:r w:rsidR="00AA32A7">
        <w:rPr>
          <w:rFonts w:ascii="Times New Roman" w:hAnsi="Times New Roman" w:cs="Times New Roman"/>
          <w:sz w:val="28"/>
          <w:szCs w:val="28"/>
        </w:rPr>
        <w:t>i gian, địa điểm</w:t>
      </w:r>
      <w:r w:rsidRPr="00B40D1D">
        <w:rPr>
          <w:rFonts w:ascii="Times New Roman" w:hAnsi="Times New Roman" w:cs="Times New Roman"/>
          <w:sz w:val="28"/>
          <w:szCs w:val="28"/>
        </w:rPr>
        <w:t xml:space="preserve"> nộp hồ sơ theo thông báo của </w:t>
      </w:r>
      <w:r w:rsidR="00AA32A7">
        <w:rPr>
          <w:rFonts w:ascii="Times New Roman" w:hAnsi="Times New Roman" w:cs="Times New Roman"/>
          <w:sz w:val="28"/>
          <w:szCs w:val="28"/>
        </w:rPr>
        <w:t xml:space="preserve">Sở Xây dựng hoặc </w:t>
      </w:r>
      <w:r w:rsidRPr="00B40D1D">
        <w:rPr>
          <w:rFonts w:ascii="Times New Roman" w:hAnsi="Times New Roman" w:cs="Times New Roman"/>
          <w:sz w:val="28"/>
          <w:szCs w:val="28"/>
        </w:rPr>
        <w:t>đơn vị tổ chức kỳ thi.</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Phần 4. XÉT DUYỆT, CÔNG BỐ KẾT QUẢ THI</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Điều 1</w:t>
      </w:r>
      <w:r>
        <w:rPr>
          <w:rFonts w:ascii="Times New Roman" w:hAnsi="Times New Roman" w:cs="Times New Roman"/>
          <w:b/>
          <w:sz w:val="28"/>
          <w:szCs w:val="28"/>
        </w:rPr>
        <w:t>2</w:t>
      </w:r>
      <w:r w:rsidRPr="00B40D1D">
        <w:rPr>
          <w:rFonts w:ascii="Times New Roman" w:hAnsi="Times New Roman" w:cs="Times New Roman"/>
          <w:b/>
          <w:sz w:val="28"/>
          <w:szCs w:val="28"/>
        </w:rPr>
        <w:t xml:space="preserve">. </w:t>
      </w:r>
      <w:r w:rsidR="00E372A3">
        <w:rPr>
          <w:rFonts w:ascii="Times New Roman" w:hAnsi="Times New Roman" w:cs="Times New Roman"/>
          <w:b/>
          <w:sz w:val="28"/>
          <w:szCs w:val="28"/>
        </w:rPr>
        <w:t>Bài</w:t>
      </w:r>
      <w:r w:rsidRPr="00B40D1D">
        <w:rPr>
          <w:rFonts w:ascii="Times New Roman" w:hAnsi="Times New Roman" w:cs="Times New Roman"/>
          <w:b/>
          <w:sz w:val="28"/>
          <w:szCs w:val="28"/>
        </w:rPr>
        <w:t xml:space="preserve"> thi đạt yêu cầu</w:t>
      </w:r>
    </w:p>
    <w:p w:rsidR="00E372A3" w:rsidRPr="00EF3760" w:rsidRDefault="00EF3760" w:rsidP="00EF3760">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372A3" w:rsidRPr="00EF3760">
        <w:rPr>
          <w:rFonts w:ascii="Times New Roman" w:hAnsi="Times New Roman" w:cs="Times New Roman"/>
          <w:sz w:val="28"/>
          <w:szCs w:val="28"/>
        </w:rPr>
        <w:t>Bài</w:t>
      </w:r>
      <w:r w:rsidR="006F6BFF" w:rsidRPr="00EF3760">
        <w:rPr>
          <w:rFonts w:ascii="Times New Roman" w:hAnsi="Times New Roman" w:cs="Times New Roman"/>
          <w:sz w:val="28"/>
          <w:szCs w:val="28"/>
        </w:rPr>
        <w:t xml:space="preserve"> </w:t>
      </w:r>
      <w:r w:rsidR="000E1103" w:rsidRPr="00EF3760">
        <w:rPr>
          <w:rFonts w:ascii="Times New Roman" w:hAnsi="Times New Roman" w:cs="Times New Roman"/>
          <w:sz w:val="28"/>
          <w:szCs w:val="28"/>
        </w:rPr>
        <w:t xml:space="preserve">thi đạt yêu cầu là </w:t>
      </w:r>
      <w:r w:rsidR="00E372A3" w:rsidRPr="00EF3760">
        <w:rPr>
          <w:rFonts w:ascii="Times New Roman" w:hAnsi="Times New Roman" w:cs="Times New Roman"/>
          <w:sz w:val="28"/>
          <w:szCs w:val="28"/>
        </w:rPr>
        <w:t>bài thi có kết quả như sau:</w:t>
      </w:r>
    </w:p>
    <w:p w:rsidR="00E372A3" w:rsidRDefault="00E372A3" w:rsidP="00E372A3">
      <w:pPr>
        <w:pStyle w:val="ListParagraph"/>
        <w:numPr>
          <w:ilvl w:val="0"/>
          <w:numId w:val="3"/>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P</w:t>
      </w:r>
      <w:r w:rsidRPr="00E372A3">
        <w:rPr>
          <w:rFonts w:ascii="Times New Roman" w:hAnsi="Times New Roman" w:cs="Times New Roman"/>
          <w:sz w:val="28"/>
          <w:szCs w:val="28"/>
        </w:rPr>
        <w:t xml:space="preserve">hần thi lý thuyết </w:t>
      </w:r>
      <w:r w:rsidR="00E302AE">
        <w:rPr>
          <w:rFonts w:ascii="Times New Roman" w:hAnsi="Times New Roman" w:cs="Times New Roman"/>
          <w:sz w:val="28"/>
          <w:szCs w:val="28"/>
        </w:rPr>
        <w:t xml:space="preserve">đạt từ </w:t>
      </w:r>
      <w:r>
        <w:rPr>
          <w:rFonts w:ascii="Times New Roman" w:hAnsi="Times New Roman" w:cs="Times New Roman"/>
          <w:sz w:val="28"/>
          <w:szCs w:val="28"/>
        </w:rPr>
        <w:t xml:space="preserve">50 điểm </w:t>
      </w:r>
      <w:r w:rsidR="00E302AE">
        <w:rPr>
          <w:rFonts w:ascii="Times New Roman" w:hAnsi="Times New Roman" w:cs="Times New Roman"/>
          <w:sz w:val="28"/>
          <w:szCs w:val="28"/>
        </w:rPr>
        <w:t xml:space="preserve">trở lên </w:t>
      </w:r>
      <w:r>
        <w:rPr>
          <w:rFonts w:ascii="Times New Roman" w:hAnsi="Times New Roman" w:cs="Times New Roman"/>
          <w:sz w:val="28"/>
          <w:szCs w:val="28"/>
        </w:rPr>
        <w:t>(thang điể</w:t>
      </w:r>
      <w:r w:rsidR="00EF3760">
        <w:rPr>
          <w:rFonts w:ascii="Times New Roman" w:hAnsi="Times New Roman" w:cs="Times New Roman"/>
          <w:sz w:val="28"/>
          <w:szCs w:val="28"/>
        </w:rPr>
        <w:t>m 100);</w:t>
      </w:r>
      <w:r w:rsidRPr="00E372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1103" w:rsidRPr="00E372A3" w:rsidRDefault="00E372A3" w:rsidP="00E372A3">
      <w:pPr>
        <w:pStyle w:val="ListParagraph"/>
        <w:numPr>
          <w:ilvl w:val="0"/>
          <w:numId w:val="3"/>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P</w:t>
      </w:r>
      <w:r w:rsidRPr="00E372A3">
        <w:rPr>
          <w:rFonts w:ascii="Times New Roman" w:hAnsi="Times New Roman" w:cs="Times New Roman"/>
          <w:sz w:val="28"/>
          <w:szCs w:val="28"/>
        </w:rPr>
        <w:t>hần thi thực hành đạ</w:t>
      </w:r>
      <w:r w:rsidR="009878B9">
        <w:rPr>
          <w:rFonts w:ascii="Times New Roman" w:hAnsi="Times New Roman" w:cs="Times New Roman"/>
          <w:sz w:val="28"/>
          <w:szCs w:val="28"/>
        </w:rPr>
        <w:t xml:space="preserve">t </w:t>
      </w:r>
      <w:r w:rsidR="00E302AE">
        <w:rPr>
          <w:rFonts w:ascii="Times New Roman" w:hAnsi="Times New Roman" w:cs="Times New Roman"/>
          <w:sz w:val="28"/>
          <w:szCs w:val="28"/>
        </w:rPr>
        <w:t>từ</w:t>
      </w:r>
      <w:r w:rsidR="009878B9">
        <w:rPr>
          <w:rFonts w:ascii="Times New Roman" w:hAnsi="Times New Roman" w:cs="Times New Roman"/>
          <w:sz w:val="28"/>
          <w:szCs w:val="28"/>
        </w:rPr>
        <w:t xml:space="preserve"> 50 điểm </w:t>
      </w:r>
      <w:r w:rsidR="00E302AE">
        <w:rPr>
          <w:rFonts w:ascii="Times New Roman" w:hAnsi="Times New Roman" w:cs="Times New Roman"/>
          <w:sz w:val="28"/>
          <w:szCs w:val="28"/>
        </w:rPr>
        <w:t xml:space="preserve">trở lên </w:t>
      </w:r>
      <w:r w:rsidR="009878B9">
        <w:rPr>
          <w:rFonts w:ascii="Times New Roman" w:hAnsi="Times New Roman" w:cs="Times New Roman"/>
          <w:sz w:val="28"/>
          <w:szCs w:val="28"/>
        </w:rPr>
        <w:t>(thang điểm 100)</w:t>
      </w:r>
      <w:r w:rsidR="00EF3760">
        <w:rPr>
          <w:rFonts w:ascii="Times New Roman" w:hAnsi="Times New Roman" w:cs="Times New Roman"/>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2. </w:t>
      </w:r>
      <w:r w:rsidR="009878B9">
        <w:rPr>
          <w:rFonts w:ascii="Times New Roman" w:hAnsi="Times New Roman" w:cs="Times New Roman"/>
          <w:sz w:val="28"/>
          <w:szCs w:val="28"/>
        </w:rPr>
        <w:t>Thí sinh có bài thi đạt yêu cầu</w:t>
      </w:r>
      <w:r w:rsidRPr="00B40D1D">
        <w:rPr>
          <w:rFonts w:ascii="Times New Roman" w:hAnsi="Times New Roman" w:cs="Times New Roman"/>
          <w:sz w:val="28"/>
          <w:szCs w:val="28"/>
        </w:rPr>
        <w:t xml:space="preserve"> theo quy định tại khoản 1 Điều này là đủ điều kiện </w:t>
      </w:r>
      <w:r>
        <w:rPr>
          <w:rFonts w:ascii="Times New Roman" w:hAnsi="Times New Roman" w:cs="Times New Roman"/>
          <w:sz w:val="28"/>
          <w:szCs w:val="28"/>
        </w:rPr>
        <w:t xml:space="preserve">đề nghị </w:t>
      </w:r>
      <w:r w:rsidRPr="00B40D1D">
        <w:rPr>
          <w:rFonts w:ascii="Times New Roman" w:hAnsi="Times New Roman" w:cs="Times New Roman"/>
          <w:sz w:val="28"/>
          <w:szCs w:val="28"/>
        </w:rPr>
        <w:t>Giám đốc Sở Xây dựng cấp chứng chỉ.</w:t>
      </w:r>
    </w:p>
    <w:p w:rsidR="000E1103"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 xml:space="preserve"> Điều </w:t>
      </w:r>
      <w:r>
        <w:rPr>
          <w:rFonts w:ascii="Times New Roman" w:hAnsi="Times New Roman" w:cs="Times New Roman"/>
          <w:b/>
          <w:sz w:val="28"/>
          <w:szCs w:val="28"/>
        </w:rPr>
        <w:t>13</w:t>
      </w:r>
      <w:r w:rsidRPr="00B40D1D">
        <w:rPr>
          <w:rFonts w:ascii="Times New Roman" w:hAnsi="Times New Roman" w:cs="Times New Roman"/>
          <w:b/>
          <w:sz w:val="28"/>
          <w:szCs w:val="28"/>
        </w:rPr>
        <w:t>. Phê duyệt và công bố kết quả thi</w:t>
      </w:r>
    </w:p>
    <w:p w:rsidR="000E1103"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sz w:val="28"/>
          <w:szCs w:val="28"/>
        </w:rPr>
        <w:t>1.</w:t>
      </w:r>
      <w:r>
        <w:rPr>
          <w:rFonts w:ascii="Times New Roman" w:hAnsi="Times New Roman" w:cs="Times New Roman"/>
          <w:sz w:val="28"/>
          <w:szCs w:val="28"/>
        </w:rPr>
        <w:t xml:space="preserve"> </w:t>
      </w:r>
      <w:r w:rsidRPr="00B40D1D">
        <w:rPr>
          <w:rFonts w:ascii="Times New Roman" w:hAnsi="Times New Roman" w:cs="Times New Roman"/>
          <w:sz w:val="28"/>
          <w:szCs w:val="28"/>
        </w:rPr>
        <w:t>Chủ tịch Hội đồng thi căn cứ vào kết quả chấm thi của từ</w:t>
      </w:r>
      <w:r w:rsidR="00292017">
        <w:rPr>
          <w:rFonts w:ascii="Times New Roman" w:hAnsi="Times New Roman" w:cs="Times New Roman"/>
          <w:sz w:val="28"/>
          <w:szCs w:val="28"/>
        </w:rPr>
        <w:t>ng môn thi</w:t>
      </w:r>
      <w:r w:rsidR="008E482D">
        <w:rPr>
          <w:rFonts w:ascii="Times New Roman" w:hAnsi="Times New Roman" w:cs="Times New Roman"/>
          <w:sz w:val="28"/>
          <w:szCs w:val="28"/>
        </w:rPr>
        <w:t xml:space="preserve"> để</w:t>
      </w:r>
      <w:r w:rsidR="00292017">
        <w:rPr>
          <w:rFonts w:ascii="Times New Roman" w:hAnsi="Times New Roman" w:cs="Times New Roman"/>
          <w:sz w:val="28"/>
          <w:szCs w:val="28"/>
        </w:rPr>
        <w:t xml:space="preserve"> </w:t>
      </w:r>
      <w:r w:rsidRPr="00B40D1D">
        <w:rPr>
          <w:rFonts w:ascii="Times New Roman" w:hAnsi="Times New Roman" w:cs="Times New Roman"/>
          <w:sz w:val="28"/>
          <w:szCs w:val="28"/>
        </w:rPr>
        <w:t>phê duyệt kết quả</w:t>
      </w:r>
      <w:r w:rsidR="008E482D">
        <w:rPr>
          <w:rFonts w:ascii="Times New Roman" w:hAnsi="Times New Roman" w:cs="Times New Roman"/>
          <w:sz w:val="28"/>
          <w:szCs w:val="28"/>
        </w:rPr>
        <w:t xml:space="preserve"> thi</w:t>
      </w:r>
      <w:r w:rsidRPr="00B40D1D">
        <w:rPr>
          <w:rFonts w:ascii="Times New Roman" w:hAnsi="Times New Roman" w:cs="Times New Roman"/>
          <w:sz w:val="28"/>
          <w:szCs w:val="28"/>
        </w:rPr>
        <w:t xml:space="preserve"> cho từng kỳ thi. </w:t>
      </w:r>
    </w:p>
    <w:p w:rsidR="000E1103" w:rsidRPr="00272D14"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sz w:val="28"/>
          <w:szCs w:val="28"/>
        </w:rPr>
        <w:t xml:space="preserve">2. Kết quả thi được thông báo tại đơn vị tổ chức kỳ thi và trên trang thông tin của Sở Xây dựng. </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 xml:space="preserve"> Điều </w:t>
      </w:r>
      <w:r>
        <w:rPr>
          <w:rFonts w:ascii="Times New Roman" w:hAnsi="Times New Roman" w:cs="Times New Roman"/>
          <w:b/>
          <w:sz w:val="28"/>
          <w:szCs w:val="28"/>
        </w:rPr>
        <w:t>14</w:t>
      </w:r>
      <w:r w:rsidRPr="00B40D1D">
        <w:rPr>
          <w:rFonts w:ascii="Times New Roman" w:hAnsi="Times New Roman" w:cs="Times New Roman"/>
          <w:b/>
          <w:sz w:val="28"/>
          <w:szCs w:val="28"/>
        </w:rPr>
        <w:t>. Bảo quản hồ sơ, tài liệu</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 </w:t>
      </w:r>
      <w:r w:rsidR="008E482D">
        <w:rPr>
          <w:rFonts w:ascii="Times New Roman" w:hAnsi="Times New Roman" w:cs="Times New Roman"/>
          <w:sz w:val="28"/>
          <w:szCs w:val="28"/>
        </w:rPr>
        <w:t xml:space="preserve">1. </w:t>
      </w:r>
      <w:r w:rsidRPr="00B40D1D">
        <w:rPr>
          <w:rFonts w:ascii="Times New Roman" w:hAnsi="Times New Roman" w:cs="Times New Roman"/>
          <w:sz w:val="28"/>
          <w:szCs w:val="28"/>
        </w:rPr>
        <w:t xml:space="preserve">Đơn vị tổ chức kỳ thi có trách nhiệm bảo quản hồ sơ, tài liệu liên quan đến từng kỳ thi sát hạch như sau:  </w:t>
      </w:r>
    </w:p>
    <w:p w:rsidR="000E1103" w:rsidRPr="00CF7E7D" w:rsidRDefault="008E482D" w:rsidP="002E0FC8">
      <w:pPr>
        <w:spacing w:before="120" w:after="120" w:line="32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w:t>
      </w:r>
      <w:r w:rsidR="000E1103" w:rsidRPr="00CF7E7D">
        <w:rPr>
          <w:rFonts w:ascii="Times New Roman" w:hAnsi="Times New Roman" w:cs="Times New Roman"/>
          <w:color w:val="FF0000"/>
          <w:sz w:val="28"/>
          <w:szCs w:val="28"/>
        </w:rPr>
        <w:t xml:space="preserve"> Bảo quản trong thời hạn 05 năm</w:t>
      </w:r>
      <w:r w:rsidR="00BA3F89">
        <w:rPr>
          <w:rFonts w:ascii="Times New Roman" w:hAnsi="Times New Roman" w:cs="Times New Roman"/>
          <w:color w:val="FF0000"/>
          <w:sz w:val="28"/>
          <w:szCs w:val="28"/>
        </w:rPr>
        <w:t xml:space="preserve">  </w:t>
      </w:r>
    </w:p>
    <w:p w:rsidR="000E1103" w:rsidRPr="00B40D1D" w:rsidRDefault="008E482D" w:rsidP="002E0FC8">
      <w:pPr>
        <w:spacing w:before="120" w:after="120" w:line="320" w:lineRule="exact"/>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0E1103" w:rsidRPr="00B40D1D">
        <w:rPr>
          <w:rFonts w:ascii="Times New Roman" w:hAnsi="Times New Roman" w:cs="Times New Roman"/>
          <w:spacing w:val="-4"/>
          <w:sz w:val="28"/>
          <w:szCs w:val="28"/>
        </w:rPr>
        <w:t xml:space="preserve">Hồ sơ liên quan đến tổ chức thi: </w:t>
      </w:r>
      <w:r w:rsidR="000E1103" w:rsidRPr="00BA3F89">
        <w:rPr>
          <w:rFonts w:ascii="Times New Roman" w:hAnsi="Times New Roman" w:cs="Times New Roman"/>
          <w:spacing w:val="-4"/>
          <w:sz w:val="28"/>
          <w:szCs w:val="28"/>
        </w:rPr>
        <w:t xml:space="preserve">Quyết định </w:t>
      </w:r>
      <w:r w:rsidR="00BA3F89">
        <w:rPr>
          <w:rFonts w:ascii="Times New Roman" w:hAnsi="Times New Roman" w:cs="Times New Roman"/>
          <w:spacing w:val="-4"/>
          <w:sz w:val="28"/>
          <w:szCs w:val="28"/>
        </w:rPr>
        <w:t>lựa</w:t>
      </w:r>
      <w:r w:rsidRPr="00BA3F89">
        <w:rPr>
          <w:rFonts w:ascii="Times New Roman" w:hAnsi="Times New Roman" w:cs="Times New Roman"/>
          <w:spacing w:val="-4"/>
          <w:sz w:val="28"/>
          <w:szCs w:val="28"/>
        </w:rPr>
        <w:t xml:space="preserve"> chọn </w:t>
      </w:r>
      <w:r w:rsidR="000E1103" w:rsidRPr="00BA3F89">
        <w:rPr>
          <w:rFonts w:ascii="Times New Roman" w:hAnsi="Times New Roman" w:cs="Times New Roman"/>
          <w:spacing w:val="-4"/>
          <w:sz w:val="28"/>
          <w:szCs w:val="28"/>
        </w:rPr>
        <w:t>đơn vị tổ chức kỳ thi</w:t>
      </w:r>
      <w:r w:rsidR="000E1103" w:rsidRPr="00B40D1D">
        <w:rPr>
          <w:rFonts w:ascii="Times New Roman" w:hAnsi="Times New Roman" w:cs="Times New Roman"/>
          <w:spacing w:val="-4"/>
          <w:sz w:val="28"/>
          <w:szCs w:val="28"/>
        </w:rPr>
        <w:t xml:space="preserve">; quyết định thành lập Hội đồng thi; quy chế thi; </w:t>
      </w:r>
      <w:r w:rsidR="007D3F1E">
        <w:rPr>
          <w:rFonts w:ascii="Times New Roman" w:hAnsi="Times New Roman" w:cs="Times New Roman"/>
          <w:sz w:val="28"/>
          <w:szCs w:val="28"/>
        </w:rPr>
        <w:t>đ</w:t>
      </w:r>
      <w:r w:rsidR="000E1103" w:rsidRPr="00B40D1D">
        <w:rPr>
          <w:rFonts w:ascii="Times New Roman" w:hAnsi="Times New Roman" w:cs="Times New Roman"/>
          <w:sz w:val="28"/>
          <w:szCs w:val="28"/>
        </w:rPr>
        <w:t>ề thi và đáp án của từng môn thi;</w:t>
      </w:r>
      <w:r w:rsidR="000E1103">
        <w:rPr>
          <w:rFonts w:ascii="Times New Roman" w:hAnsi="Times New Roman" w:cs="Times New Roman"/>
          <w:sz w:val="28"/>
          <w:szCs w:val="28"/>
        </w:rPr>
        <w:t xml:space="preserve"> </w:t>
      </w:r>
      <w:r w:rsidR="000E1103" w:rsidRPr="00B40D1D">
        <w:rPr>
          <w:rFonts w:ascii="Times New Roman" w:hAnsi="Times New Roman" w:cs="Times New Roman"/>
          <w:spacing w:val="-4"/>
          <w:sz w:val="28"/>
          <w:szCs w:val="28"/>
        </w:rPr>
        <w:t>danh sách cán bộ coi thi;</w:t>
      </w:r>
    </w:p>
    <w:p w:rsidR="000E1103" w:rsidRPr="00B40D1D" w:rsidRDefault="008E482D" w:rsidP="002E0FC8">
      <w:pPr>
        <w:spacing w:before="120" w:after="120" w:line="320" w:lineRule="exact"/>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0E1103" w:rsidRPr="00B40D1D">
        <w:rPr>
          <w:rFonts w:ascii="Times New Roman" w:hAnsi="Times New Roman" w:cs="Times New Roman"/>
          <w:spacing w:val="-2"/>
          <w:sz w:val="28"/>
          <w:szCs w:val="28"/>
        </w:rPr>
        <w:t>Hồ sơ liên quan đến chấ</w:t>
      </w:r>
      <w:r w:rsidR="000E1103">
        <w:rPr>
          <w:rFonts w:ascii="Times New Roman" w:hAnsi="Times New Roman" w:cs="Times New Roman"/>
          <w:spacing w:val="-2"/>
          <w:sz w:val="28"/>
          <w:szCs w:val="28"/>
        </w:rPr>
        <w:t xml:space="preserve">m thi: </w:t>
      </w:r>
      <w:r w:rsidR="008C40D5">
        <w:rPr>
          <w:rFonts w:ascii="Times New Roman" w:hAnsi="Times New Roman" w:cs="Times New Roman"/>
          <w:spacing w:val="-2"/>
          <w:sz w:val="28"/>
          <w:szCs w:val="28"/>
        </w:rPr>
        <w:t>d</w:t>
      </w:r>
      <w:r w:rsidR="000E1103" w:rsidRPr="00B40D1D">
        <w:rPr>
          <w:rFonts w:ascii="Times New Roman" w:hAnsi="Times New Roman" w:cs="Times New Roman"/>
          <w:spacing w:val="-2"/>
          <w:sz w:val="28"/>
          <w:szCs w:val="28"/>
        </w:rPr>
        <w:t>anh sách thí sinh dự thi, danh sách cán bộ chấm thi;</w:t>
      </w:r>
    </w:p>
    <w:p w:rsidR="000E1103" w:rsidRPr="00B40D1D" w:rsidRDefault="008E482D"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E1103" w:rsidRPr="00B40D1D">
        <w:rPr>
          <w:rFonts w:ascii="Times New Roman" w:hAnsi="Times New Roman" w:cs="Times New Roman"/>
          <w:sz w:val="28"/>
          <w:szCs w:val="28"/>
        </w:rPr>
        <w:t>Bài thi của thí sinh</w:t>
      </w:r>
      <w:r w:rsidR="000E1103">
        <w:rPr>
          <w:rFonts w:ascii="Times New Roman" w:hAnsi="Times New Roman" w:cs="Times New Roman"/>
          <w:sz w:val="28"/>
          <w:szCs w:val="28"/>
        </w:rPr>
        <w:t>;</w:t>
      </w:r>
    </w:p>
    <w:p w:rsidR="000E1103" w:rsidRPr="00B40D1D" w:rsidRDefault="008E482D"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0E1103" w:rsidRPr="00B40D1D">
        <w:rPr>
          <w:rFonts w:ascii="Times New Roman" w:hAnsi="Times New Roman" w:cs="Times New Roman"/>
          <w:sz w:val="28"/>
          <w:szCs w:val="28"/>
        </w:rPr>
        <w:t xml:space="preserve"> Hồ sơ thí sinh đủ điều kiện dự thi;</w:t>
      </w:r>
    </w:p>
    <w:p w:rsidR="000E1103" w:rsidRPr="00B40D1D" w:rsidRDefault="008E482D"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E1103" w:rsidRPr="00B40D1D">
        <w:rPr>
          <w:rFonts w:ascii="Times New Roman" w:hAnsi="Times New Roman" w:cs="Times New Roman"/>
          <w:sz w:val="28"/>
          <w:szCs w:val="28"/>
        </w:rPr>
        <w:t>Bảng tổng hợp kết quả thi, bảng tổng hợp kết quả chấm phúc khảo (nếu có) từng môn thi của thí sinh.</w:t>
      </w:r>
    </w:p>
    <w:p w:rsidR="000E1103" w:rsidRDefault="008E482D" w:rsidP="002E0FC8">
      <w:pPr>
        <w:spacing w:before="120" w:after="120" w:line="32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b)</w:t>
      </w:r>
      <w:r w:rsidR="000E1103" w:rsidRPr="00F260B7">
        <w:rPr>
          <w:rFonts w:ascii="Times New Roman" w:hAnsi="Times New Roman" w:cs="Times New Roman"/>
          <w:color w:val="FF0000"/>
          <w:sz w:val="28"/>
          <w:szCs w:val="28"/>
        </w:rPr>
        <w:t xml:space="preserve"> Bảo quản trong thời hạn 03 năm hồ sơ </w:t>
      </w:r>
      <w:r w:rsidR="00BA3F89">
        <w:rPr>
          <w:rFonts w:ascii="Times New Roman" w:hAnsi="Times New Roman" w:cs="Times New Roman"/>
          <w:color w:val="FF0000"/>
          <w:sz w:val="28"/>
          <w:szCs w:val="28"/>
        </w:rPr>
        <w:t>của các thí sinh</w:t>
      </w:r>
      <w:r w:rsidR="000E1103" w:rsidRPr="00F260B7">
        <w:rPr>
          <w:rFonts w:ascii="Times New Roman" w:hAnsi="Times New Roman" w:cs="Times New Roman"/>
          <w:color w:val="FF0000"/>
          <w:sz w:val="28"/>
          <w:szCs w:val="28"/>
        </w:rPr>
        <w:t xml:space="preserve"> thi không đạt yêu cầu, các thí sinh </w:t>
      </w:r>
      <w:r w:rsidR="00BA3F89">
        <w:rPr>
          <w:rFonts w:ascii="Times New Roman" w:hAnsi="Times New Roman" w:cs="Times New Roman"/>
          <w:color w:val="FF0000"/>
          <w:sz w:val="28"/>
          <w:szCs w:val="28"/>
        </w:rPr>
        <w:t>đăng ký nhưng không tham gia kỳ thi.</w:t>
      </w:r>
    </w:p>
    <w:p w:rsidR="008E482D" w:rsidRPr="00F260B7" w:rsidRDefault="008E482D" w:rsidP="002E0FC8">
      <w:pPr>
        <w:spacing w:before="120" w:after="120" w:line="32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2. Sở Xây dựng lưu trữ hồ sơ của các cá nhân được cấp chứng chỉ trong thời hạ</w:t>
      </w:r>
      <w:r w:rsidR="00367EC5">
        <w:rPr>
          <w:rFonts w:ascii="Times New Roman" w:hAnsi="Times New Roman" w:cs="Times New Roman"/>
          <w:color w:val="FF0000"/>
          <w:sz w:val="28"/>
          <w:szCs w:val="28"/>
        </w:rPr>
        <w:t>n 10</w:t>
      </w:r>
      <w:r>
        <w:rPr>
          <w:rFonts w:ascii="Times New Roman" w:hAnsi="Times New Roman" w:cs="Times New Roman"/>
          <w:color w:val="FF0000"/>
          <w:sz w:val="28"/>
          <w:szCs w:val="28"/>
        </w:rPr>
        <w:t xml:space="preserve"> năm kể từ ngày cấp chứng chỉ.</w:t>
      </w:r>
    </w:p>
    <w:p w:rsidR="000E1103" w:rsidRPr="00B40D1D" w:rsidRDefault="000E1103" w:rsidP="00E302AE">
      <w:pPr>
        <w:keepNext/>
        <w:shd w:val="clear" w:color="auto" w:fill="FFFFFF"/>
        <w:spacing w:before="120" w:after="120" w:line="320" w:lineRule="exact"/>
        <w:ind w:left="3600" w:firstLine="720"/>
        <w:outlineLvl w:val="0"/>
        <w:rPr>
          <w:rFonts w:ascii="Times New Roman" w:eastAsia="Times New Roman" w:hAnsi="Times New Roman" w:cs="Times New Roman"/>
          <w:b/>
          <w:bCs/>
          <w:kern w:val="36"/>
          <w:szCs w:val="28"/>
        </w:rPr>
      </w:pPr>
      <w:r w:rsidRPr="00B40D1D">
        <w:rPr>
          <w:rFonts w:ascii="Times New Roman" w:hAnsi="Times New Roman" w:cs="Times New Roman"/>
          <w:b/>
          <w:sz w:val="28"/>
          <w:szCs w:val="28"/>
        </w:rPr>
        <w:lastRenderedPageBreak/>
        <w:t>Mục 2</w:t>
      </w:r>
    </w:p>
    <w:p w:rsidR="000E1103" w:rsidRPr="00B40D1D" w:rsidRDefault="000E1103" w:rsidP="002E0FC8">
      <w:pPr>
        <w:keepNext/>
        <w:shd w:val="clear" w:color="auto" w:fill="FFFFFF"/>
        <w:spacing w:before="120" w:after="120" w:line="320" w:lineRule="exact"/>
        <w:jc w:val="center"/>
        <w:outlineLvl w:val="0"/>
        <w:rPr>
          <w:rFonts w:ascii="Times New Roman" w:hAnsi="Times New Roman" w:cs="Times New Roman"/>
          <w:b/>
          <w:bCs/>
          <w:sz w:val="28"/>
          <w:szCs w:val="28"/>
        </w:rPr>
      </w:pPr>
      <w:bookmarkStart w:id="1" w:name="_Toc247701845"/>
      <w:r w:rsidRPr="00B40D1D">
        <w:rPr>
          <w:rFonts w:ascii="Times New Roman" w:hAnsi="Times New Roman" w:cs="Times New Roman"/>
          <w:b/>
          <w:bCs/>
          <w:sz w:val="28"/>
          <w:szCs w:val="28"/>
        </w:rPr>
        <w:t xml:space="preserve">CẤP </w:t>
      </w:r>
      <w:bookmarkEnd w:id="1"/>
      <w:r w:rsidRPr="00B40D1D">
        <w:rPr>
          <w:rFonts w:ascii="Times New Roman" w:hAnsi="Times New Roman" w:cs="Times New Roman"/>
          <w:b/>
          <w:bCs/>
          <w:sz w:val="28"/>
          <w:szCs w:val="28"/>
        </w:rPr>
        <w:t>CHỨNG CHỈ HÀNH NGHỀ MÔI GIỚI BẤT ĐỘNG SẢN</w:t>
      </w:r>
    </w:p>
    <w:p w:rsidR="000E1103" w:rsidRPr="00B40D1D" w:rsidRDefault="000E1103" w:rsidP="002E0FC8">
      <w:pPr>
        <w:keepNext/>
        <w:shd w:val="clear" w:color="auto" w:fill="FFFFFF"/>
        <w:spacing w:before="120" w:after="120" w:line="320" w:lineRule="exact"/>
        <w:ind w:firstLine="567"/>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sv-SE"/>
        </w:rPr>
        <w:t>Điều 15</w:t>
      </w:r>
      <w:r w:rsidRPr="00B40D1D">
        <w:rPr>
          <w:rFonts w:ascii="Times New Roman" w:eastAsia="Times New Roman" w:hAnsi="Times New Roman" w:cs="Times New Roman"/>
          <w:b/>
          <w:bCs/>
          <w:sz w:val="28"/>
          <w:szCs w:val="28"/>
          <w:lang w:val="sv-SE"/>
        </w:rPr>
        <w:t>. Cấp chứng chỉ hành nghề môi giới bất động sản</w:t>
      </w:r>
    </w:p>
    <w:p w:rsidR="000E1103"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lang w:val="sv-SE"/>
        </w:rPr>
      </w:pPr>
      <w:r w:rsidRPr="00B40D1D">
        <w:rPr>
          <w:rFonts w:ascii="Times New Roman" w:eastAsia="Times New Roman" w:hAnsi="Times New Roman" w:cs="Times New Roman"/>
          <w:sz w:val="28"/>
          <w:szCs w:val="28"/>
          <w:lang w:val="sv-SE"/>
        </w:rPr>
        <w:t>1.</w:t>
      </w:r>
      <w:r>
        <w:rPr>
          <w:rFonts w:ascii="Times New Roman" w:eastAsia="Times New Roman" w:hAnsi="Times New Roman" w:cs="Times New Roman"/>
          <w:sz w:val="28"/>
          <w:szCs w:val="28"/>
          <w:lang w:val="sv-SE"/>
        </w:rPr>
        <w:t xml:space="preserve"> </w:t>
      </w:r>
      <w:r w:rsidRPr="00B40D1D">
        <w:rPr>
          <w:rFonts w:ascii="Times New Roman" w:eastAsia="Times New Roman" w:hAnsi="Times New Roman" w:cs="Times New Roman"/>
          <w:sz w:val="28"/>
          <w:szCs w:val="28"/>
          <w:lang w:val="sv-SE"/>
        </w:rPr>
        <w:t>Người dự thi sát hạch đạt đi</w:t>
      </w:r>
      <w:r w:rsidR="007D3F1E">
        <w:rPr>
          <w:rFonts w:ascii="Times New Roman" w:eastAsia="Times New Roman" w:hAnsi="Times New Roman" w:cs="Times New Roman"/>
          <w:sz w:val="28"/>
          <w:szCs w:val="28"/>
          <w:lang w:val="sv-SE"/>
        </w:rPr>
        <w:t>ểm thi theo quy định tại Điều 12</w:t>
      </w:r>
      <w:r w:rsidRPr="00B40D1D">
        <w:rPr>
          <w:rFonts w:ascii="Times New Roman" w:eastAsia="Times New Roman" w:hAnsi="Times New Roman" w:cs="Times New Roman"/>
          <w:sz w:val="28"/>
          <w:szCs w:val="28"/>
          <w:lang w:val="sv-SE"/>
        </w:rPr>
        <w:t xml:space="preserve"> và có đủ hồ sơ theo quy định tại Điều </w:t>
      </w:r>
      <w:r w:rsidR="00E302AE">
        <w:rPr>
          <w:rFonts w:ascii="Times New Roman" w:eastAsia="Times New Roman" w:hAnsi="Times New Roman" w:cs="Times New Roman"/>
          <w:sz w:val="28"/>
          <w:szCs w:val="28"/>
          <w:lang w:val="sv-SE"/>
        </w:rPr>
        <w:t>10</w:t>
      </w:r>
      <w:r w:rsidRPr="00B40D1D">
        <w:rPr>
          <w:rFonts w:ascii="Times New Roman" w:eastAsia="Times New Roman" w:hAnsi="Times New Roman" w:cs="Times New Roman"/>
          <w:sz w:val="28"/>
          <w:szCs w:val="28"/>
          <w:lang w:val="sv-SE"/>
        </w:rPr>
        <w:t xml:space="preserve"> của Thông tư này thì được cấp chứng chỉ</w:t>
      </w:r>
      <w:r>
        <w:rPr>
          <w:rFonts w:ascii="Times New Roman" w:eastAsia="Times New Roman" w:hAnsi="Times New Roman" w:cs="Times New Roman"/>
          <w:sz w:val="28"/>
          <w:szCs w:val="28"/>
          <w:lang w:val="sv-SE"/>
        </w:rPr>
        <w:t>.</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pacing w:val="-4"/>
          <w:sz w:val="28"/>
          <w:szCs w:val="28"/>
          <w:lang w:val="sv-SE"/>
        </w:rPr>
      </w:pPr>
      <w:r>
        <w:rPr>
          <w:rFonts w:ascii="Times New Roman" w:eastAsia="Times New Roman" w:hAnsi="Times New Roman" w:cs="Times New Roman"/>
          <w:spacing w:val="-4"/>
          <w:sz w:val="28"/>
          <w:szCs w:val="28"/>
          <w:lang w:val="sv-SE"/>
        </w:rPr>
        <w:t>2. Trình tự cấp chứng chỉ:</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pacing w:val="-4"/>
          <w:sz w:val="28"/>
          <w:szCs w:val="28"/>
          <w:lang w:val="sv-SE"/>
        </w:rPr>
      </w:pPr>
      <w:r w:rsidRPr="00B40D1D">
        <w:rPr>
          <w:rFonts w:ascii="Times New Roman" w:eastAsia="Times New Roman" w:hAnsi="Times New Roman" w:cs="Times New Roman"/>
          <w:spacing w:val="-4"/>
          <w:sz w:val="28"/>
          <w:szCs w:val="28"/>
          <w:lang w:val="sv-SE"/>
        </w:rPr>
        <w:t xml:space="preserve">a) Chủ tịch Hội đồng thi </w:t>
      </w:r>
      <w:r w:rsidR="0067482D">
        <w:rPr>
          <w:rFonts w:ascii="Times New Roman" w:eastAsia="Times New Roman" w:hAnsi="Times New Roman" w:cs="Times New Roman"/>
          <w:spacing w:val="-4"/>
          <w:sz w:val="28"/>
          <w:szCs w:val="28"/>
          <w:lang w:val="sv-SE"/>
        </w:rPr>
        <w:t>báo cáo</w:t>
      </w:r>
      <w:r w:rsidR="00B826B4">
        <w:rPr>
          <w:rFonts w:ascii="Times New Roman" w:eastAsia="Times New Roman" w:hAnsi="Times New Roman" w:cs="Times New Roman"/>
          <w:spacing w:val="-4"/>
          <w:sz w:val="28"/>
          <w:szCs w:val="28"/>
          <w:lang w:val="sv-SE"/>
        </w:rPr>
        <w:t xml:space="preserve"> Giám đốc Sở Xây dựng về </w:t>
      </w:r>
      <w:r w:rsidR="005342E3">
        <w:rPr>
          <w:rFonts w:ascii="Times New Roman" w:eastAsia="Times New Roman" w:hAnsi="Times New Roman" w:cs="Times New Roman"/>
          <w:spacing w:val="-4"/>
          <w:sz w:val="28"/>
          <w:szCs w:val="28"/>
          <w:lang w:val="sv-SE"/>
        </w:rPr>
        <w:t xml:space="preserve">quá trình tổ chức kỳ thi và </w:t>
      </w:r>
      <w:r w:rsidR="009878B9">
        <w:rPr>
          <w:rFonts w:ascii="Times New Roman" w:eastAsia="Times New Roman" w:hAnsi="Times New Roman" w:cs="Times New Roman"/>
          <w:spacing w:val="-4"/>
          <w:sz w:val="28"/>
          <w:szCs w:val="28"/>
          <w:lang w:val="sv-SE"/>
        </w:rPr>
        <w:t>phê duyệt kết quả thi theo đề</w:t>
      </w:r>
      <w:r w:rsidR="00EF3760">
        <w:rPr>
          <w:rFonts w:ascii="Times New Roman" w:eastAsia="Times New Roman" w:hAnsi="Times New Roman" w:cs="Times New Roman"/>
          <w:spacing w:val="-4"/>
          <w:sz w:val="28"/>
          <w:szCs w:val="28"/>
          <w:lang w:val="sv-SE"/>
        </w:rPr>
        <w:t xml:space="preserve"> nghị của đơn vị tổ chức kỳ thi;</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pacing w:val="-4"/>
          <w:sz w:val="28"/>
          <w:szCs w:val="28"/>
          <w:lang w:val="sv-SE"/>
        </w:rPr>
      </w:pPr>
      <w:r w:rsidRPr="00B40D1D">
        <w:rPr>
          <w:rFonts w:ascii="Times New Roman" w:eastAsia="Times New Roman" w:hAnsi="Times New Roman" w:cs="Times New Roman"/>
          <w:spacing w:val="-4"/>
          <w:sz w:val="28"/>
          <w:szCs w:val="28"/>
          <w:lang w:val="sv-SE"/>
        </w:rPr>
        <w:t xml:space="preserve">b) Trên cơ sở </w:t>
      </w:r>
      <w:r w:rsidR="009878B9">
        <w:rPr>
          <w:rFonts w:ascii="Times New Roman" w:eastAsia="Times New Roman" w:hAnsi="Times New Roman" w:cs="Times New Roman"/>
          <w:spacing w:val="-4"/>
          <w:sz w:val="28"/>
          <w:szCs w:val="28"/>
          <w:lang w:val="sv-SE"/>
        </w:rPr>
        <w:t xml:space="preserve">báo cáo của Chủ tịch hội đồng thi và </w:t>
      </w:r>
      <w:r w:rsidR="00064249">
        <w:rPr>
          <w:rFonts w:ascii="Times New Roman" w:eastAsia="Times New Roman" w:hAnsi="Times New Roman" w:cs="Times New Roman"/>
          <w:spacing w:val="-4"/>
          <w:sz w:val="28"/>
          <w:szCs w:val="28"/>
          <w:lang w:val="sv-SE"/>
        </w:rPr>
        <w:t>kết quả thi do Chủ tịch H</w:t>
      </w:r>
      <w:r w:rsidRPr="00B40D1D">
        <w:rPr>
          <w:rFonts w:ascii="Times New Roman" w:eastAsia="Times New Roman" w:hAnsi="Times New Roman" w:cs="Times New Roman"/>
          <w:spacing w:val="-4"/>
          <w:sz w:val="28"/>
          <w:szCs w:val="28"/>
          <w:lang w:val="sv-SE"/>
        </w:rPr>
        <w:t xml:space="preserve">ội đồng thi phê duyệt, Giám đốc Sở Xây dựng phê duyệt danh sách các cá nhân được cấp chứng chỉ (theo mẫu tại </w:t>
      </w:r>
      <w:r>
        <w:rPr>
          <w:rFonts w:ascii="Times New Roman" w:eastAsia="Times New Roman" w:hAnsi="Times New Roman" w:cs="Times New Roman"/>
          <w:spacing w:val="-4"/>
          <w:sz w:val="28"/>
          <w:szCs w:val="28"/>
          <w:highlight w:val="yellow"/>
          <w:lang w:val="sv-SE"/>
        </w:rPr>
        <w:t>Phụ lụ</w:t>
      </w:r>
      <w:r w:rsidRPr="0048269B">
        <w:rPr>
          <w:rFonts w:ascii="Times New Roman" w:eastAsia="Times New Roman" w:hAnsi="Times New Roman" w:cs="Times New Roman"/>
          <w:spacing w:val="-4"/>
          <w:sz w:val="28"/>
          <w:szCs w:val="28"/>
          <w:highlight w:val="yellow"/>
          <w:lang w:val="sv-SE"/>
        </w:rPr>
        <w:t>c 3</w:t>
      </w:r>
      <w:r w:rsidRPr="00B40D1D">
        <w:rPr>
          <w:rFonts w:ascii="Times New Roman" w:eastAsia="Times New Roman" w:hAnsi="Times New Roman" w:cs="Times New Roman"/>
          <w:spacing w:val="-4"/>
          <w:sz w:val="28"/>
          <w:szCs w:val="28"/>
          <w:lang w:val="sv-SE"/>
        </w:rPr>
        <w:t xml:space="preserve"> của Thông tư này</w:t>
      </w:r>
      <w:r w:rsidRPr="00B40D1D">
        <w:rPr>
          <w:rFonts w:ascii="Times New Roman" w:eastAsia="Times New Roman" w:hAnsi="Times New Roman" w:cs="Times New Roman"/>
          <w:sz w:val="28"/>
          <w:szCs w:val="28"/>
          <w:lang w:val="sv-SE"/>
        </w:rPr>
        <w:t>)</w:t>
      </w:r>
      <w:r w:rsidR="00EF3760">
        <w:rPr>
          <w:rFonts w:ascii="Times New Roman" w:eastAsia="Times New Roman" w:hAnsi="Times New Roman" w:cs="Times New Roman"/>
          <w:spacing w:val="-4"/>
          <w:sz w:val="28"/>
          <w:szCs w:val="28"/>
          <w:lang w:val="sv-SE"/>
        </w:rPr>
        <w:t>;</w:t>
      </w:r>
      <w:r w:rsidRPr="00B40D1D">
        <w:rPr>
          <w:rFonts w:ascii="Times New Roman" w:eastAsia="Times New Roman" w:hAnsi="Times New Roman" w:cs="Times New Roman"/>
          <w:spacing w:val="-4"/>
          <w:sz w:val="28"/>
          <w:szCs w:val="28"/>
          <w:lang w:val="sv-SE"/>
        </w:rPr>
        <w:t xml:space="preserve"> </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pacing w:val="-4"/>
          <w:sz w:val="28"/>
          <w:szCs w:val="28"/>
          <w:lang w:val="sv-SE"/>
        </w:rPr>
      </w:pPr>
      <w:r>
        <w:rPr>
          <w:rFonts w:ascii="Times New Roman" w:eastAsia="Times New Roman" w:hAnsi="Times New Roman" w:cs="Times New Roman"/>
          <w:spacing w:val="-4"/>
          <w:sz w:val="28"/>
          <w:szCs w:val="28"/>
          <w:lang w:val="sv-SE"/>
        </w:rPr>
        <w:t>c</w:t>
      </w:r>
      <w:r w:rsidRPr="00B40D1D">
        <w:rPr>
          <w:rFonts w:ascii="Times New Roman" w:eastAsia="Times New Roman" w:hAnsi="Times New Roman" w:cs="Times New Roman"/>
          <w:spacing w:val="-4"/>
          <w:sz w:val="28"/>
          <w:szCs w:val="28"/>
          <w:lang w:val="sv-SE"/>
        </w:rPr>
        <w:t xml:space="preserve">) </w:t>
      </w:r>
      <w:r w:rsidR="00F321B2">
        <w:rPr>
          <w:rFonts w:ascii="Times New Roman" w:eastAsia="Times New Roman" w:hAnsi="Times New Roman" w:cs="Times New Roman"/>
          <w:spacing w:val="-4"/>
          <w:sz w:val="28"/>
          <w:szCs w:val="28"/>
          <w:lang w:val="sv-SE"/>
        </w:rPr>
        <w:t>Căn cứ</w:t>
      </w:r>
      <w:r w:rsidRPr="00B40D1D">
        <w:rPr>
          <w:rFonts w:ascii="Times New Roman" w:eastAsia="Times New Roman" w:hAnsi="Times New Roman" w:cs="Times New Roman"/>
          <w:spacing w:val="-4"/>
          <w:sz w:val="28"/>
          <w:szCs w:val="28"/>
          <w:lang w:val="sv-SE"/>
        </w:rPr>
        <w:t xml:space="preserve"> quyết định phê duyệt danh sách các cá nhân được cấp chứng chỉ, đơn vị tổ chức kỳ thi sát hạch có trách nhiệm </w:t>
      </w:r>
      <w:r w:rsidRPr="00E302AE">
        <w:rPr>
          <w:rFonts w:ascii="Times New Roman" w:eastAsia="Times New Roman" w:hAnsi="Times New Roman" w:cs="Times New Roman"/>
          <w:color w:val="FF0000"/>
          <w:spacing w:val="-4"/>
          <w:sz w:val="28"/>
          <w:szCs w:val="28"/>
          <w:lang w:val="sv-SE"/>
        </w:rPr>
        <w:t xml:space="preserve">chuyển </w:t>
      </w:r>
      <w:r w:rsidR="00F321B2">
        <w:rPr>
          <w:rFonts w:ascii="Times New Roman" w:eastAsia="Times New Roman" w:hAnsi="Times New Roman" w:cs="Times New Roman"/>
          <w:color w:val="FF0000"/>
          <w:spacing w:val="-4"/>
          <w:sz w:val="28"/>
          <w:szCs w:val="28"/>
          <w:lang w:val="sv-SE"/>
        </w:rPr>
        <w:t>hồ sơ của các cá nhân đó</w:t>
      </w:r>
      <w:r w:rsidRPr="00B40D1D">
        <w:rPr>
          <w:rFonts w:ascii="Times New Roman" w:eastAsia="Times New Roman" w:hAnsi="Times New Roman" w:cs="Times New Roman"/>
          <w:spacing w:val="-4"/>
          <w:sz w:val="28"/>
          <w:szCs w:val="28"/>
          <w:lang w:val="sv-SE"/>
        </w:rPr>
        <w:t xml:space="preserve"> về Sở Xây dựng để</w:t>
      </w:r>
      <w:r>
        <w:rPr>
          <w:rFonts w:ascii="Times New Roman" w:eastAsia="Times New Roman" w:hAnsi="Times New Roman" w:cs="Times New Roman"/>
          <w:spacing w:val="-4"/>
          <w:sz w:val="28"/>
          <w:szCs w:val="28"/>
          <w:lang w:val="sv-SE"/>
        </w:rPr>
        <w:t xml:space="preserve"> </w:t>
      </w:r>
      <w:r w:rsidR="00EF3760">
        <w:rPr>
          <w:rFonts w:ascii="Times New Roman" w:eastAsia="Times New Roman" w:hAnsi="Times New Roman" w:cs="Times New Roman"/>
          <w:spacing w:val="-4"/>
          <w:sz w:val="28"/>
          <w:szCs w:val="28"/>
          <w:lang w:val="sv-SE"/>
        </w:rPr>
        <w:t>cấp chứng chỉ.</w:t>
      </w:r>
      <w:r w:rsidRPr="00B40D1D">
        <w:rPr>
          <w:rFonts w:ascii="Times New Roman" w:eastAsia="Times New Roman" w:hAnsi="Times New Roman" w:cs="Times New Roman"/>
          <w:spacing w:val="-4"/>
          <w:sz w:val="28"/>
          <w:szCs w:val="28"/>
          <w:lang w:val="sv-SE"/>
        </w:rPr>
        <w:t xml:space="preserve"> </w:t>
      </w:r>
    </w:p>
    <w:p w:rsidR="000E1103" w:rsidRDefault="000E1103" w:rsidP="002E0FC8">
      <w:pPr>
        <w:shd w:val="clear" w:color="auto" w:fill="FFFFFF"/>
        <w:spacing w:before="120" w:after="120" w:line="320" w:lineRule="exact"/>
        <w:ind w:firstLine="567"/>
        <w:jc w:val="both"/>
        <w:rPr>
          <w:rFonts w:ascii="Times New Roman" w:eastAsia="Times New Roman" w:hAnsi="Times New Roman" w:cs="Times New Roman"/>
          <w:spacing w:val="-4"/>
          <w:sz w:val="28"/>
          <w:szCs w:val="28"/>
          <w:lang w:val="sv-SE"/>
        </w:rPr>
      </w:pPr>
      <w:r w:rsidRPr="00C04100">
        <w:rPr>
          <w:rFonts w:ascii="Times New Roman" w:eastAsia="Times New Roman" w:hAnsi="Times New Roman" w:cs="Times New Roman"/>
          <w:spacing w:val="-4"/>
          <w:sz w:val="28"/>
          <w:szCs w:val="28"/>
          <w:lang w:val="sv-SE"/>
        </w:rPr>
        <w:t xml:space="preserve">Trong thời hạn 10 ngày </w:t>
      </w:r>
      <w:r w:rsidR="00D570A8" w:rsidRPr="00C04100">
        <w:rPr>
          <w:rFonts w:ascii="Times New Roman" w:eastAsia="Times New Roman" w:hAnsi="Times New Roman" w:cs="Times New Roman"/>
          <w:spacing w:val="-4"/>
          <w:sz w:val="28"/>
          <w:szCs w:val="28"/>
          <w:lang w:val="sv-SE"/>
        </w:rPr>
        <w:t xml:space="preserve">làm việc </w:t>
      </w:r>
      <w:r w:rsidRPr="00C04100">
        <w:rPr>
          <w:rFonts w:ascii="Times New Roman" w:eastAsia="Times New Roman" w:hAnsi="Times New Roman" w:cs="Times New Roman"/>
          <w:spacing w:val="-4"/>
          <w:sz w:val="28"/>
          <w:szCs w:val="28"/>
          <w:lang w:val="sv-SE"/>
        </w:rPr>
        <w:t>kể từ ngày nhận đủ hồ sơ hợp lệ, S</w:t>
      </w:r>
      <w:r w:rsidRPr="00B40D1D">
        <w:rPr>
          <w:rFonts w:ascii="Times New Roman" w:eastAsia="Times New Roman" w:hAnsi="Times New Roman" w:cs="Times New Roman"/>
          <w:spacing w:val="-4"/>
          <w:sz w:val="28"/>
          <w:szCs w:val="28"/>
          <w:lang w:val="sv-SE"/>
        </w:rPr>
        <w:t xml:space="preserve">ở Xây dựng tổ chức </w:t>
      </w:r>
      <w:r w:rsidR="00EF3760">
        <w:rPr>
          <w:rFonts w:ascii="Times New Roman" w:eastAsia="Times New Roman" w:hAnsi="Times New Roman" w:cs="Times New Roman"/>
          <w:spacing w:val="-4"/>
          <w:sz w:val="28"/>
          <w:szCs w:val="28"/>
          <w:lang w:val="sv-SE"/>
        </w:rPr>
        <w:t>in ấn và ký phát hành chứng chỉ;</w:t>
      </w:r>
      <w:r w:rsidRPr="00B40D1D">
        <w:rPr>
          <w:rFonts w:ascii="Times New Roman" w:eastAsia="Times New Roman" w:hAnsi="Times New Roman" w:cs="Times New Roman"/>
          <w:spacing w:val="-4"/>
          <w:sz w:val="28"/>
          <w:szCs w:val="28"/>
          <w:lang w:val="sv-SE"/>
        </w:rPr>
        <w:t xml:space="preserve">  </w:t>
      </w:r>
    </w:p>
    <w:p w:rsidR="000E1103" w:rsidRPr="00C04100" w:rsidRDefault="000E1103" w:rsidP="002E0FC8">
      <w:pPr>
        <w:shd w:val="clear" w:color="auto" w:fill="FFFFFF"/>
        <w:spacing w:before="120" w:after="120" w:line="320" w:lineRule="exact"/>
        <w:ind w:firstLine="567"/>
        <w:jc w:val="both"/>
        <w:rPr>
          <w:rFonts w:ascii="Times New Roman" w:eastAsia="Times New Roman" w:hAnsi="Times New Roman" w:cs="Times New Roman"/>
          <w:color w:val="FF0000"/>
          <w:spacing w:val="-4"/>
          <w:sz w:val="28"/>
          <w:szCs w:val="28"/>
          <w:lang w:val="sv-SE"/>
        </w:rPr>
      </w:pPr>
      <w:r>
        <w:rPr>
          <w:rFonts w:ascii="Times New Roman" w:eastAsia="Times New Roman" w:hAnsi="Times New Roman" w:cs="Times New Roman"/>
          <w:spacing w:val="-4"/>
          <w:sz w:val="28"/>
          <w:szCs w:val="28"/>
          <w:lang w:val="sv-SE"/>
        </w:rPr>
        <w:t>d</w:t>
      </w:r>
      <w:r w:rsidRPr="00B40D1D">
        <w:rPr>
          <w:rFonts w:ascii="Times New Roman" w:eastAsia="Times New Roman" w:hAnsi="Times New Roman" w:cs="Times New Roman"/>
          <w:spacing w:val="-4"/>
          <w:sz w:val="28"/>
          <w:szCs w:val="28"/>
          <w:lang w:val="sv-SE"/>
        </w:rPr>
        <w:t xml:space="preserve">) Sở Xây dựng có trách nhiệm lưu giữ hồ sơ của người được cấp chứng </w:t>
      </w:r>
      <w:r w:rsidRPr="00C04100">
        <w:rPr>
          <w:rFonts w:ascii="Times New Roman" w:eastAsia="Times New Roman" w:hAnsi="Times New Roman" w:cs="Times New Roman"/>
          <w:color w:val="FF0000"/>
          <w:spacing w:val="-4"/>
          <w:sz w:val="28"/>
          <w:szCs w:val="28"/>
          <w:lang w:val="sv-SE"/>
        </w:rPr>
        <w:t>chỉ</w:t>
      </w:r>
      <w:r w:rsidR="00C04100" w:rsidRPr="00C04100">
        <w:rPr>
          <w:rFonts w:ascii="Times New Roman" w:eastAsia="Times New Roman" w:hAnsi="Times New Roman" w:cs="Times New Roman"/>
          <w:color w:val="FF0000"/>
          <w:spacing w:val="-4"/>
          <w:sz w:val="28"/>
          <w:szCs w:val="28"/>
          <w:lang w:val="sv-SE"/>
        </w:rPr>
        <w:t xml:space="preserve"> theo quy định tại khoản 2 Điều 14 của Thông tư này</w:t>
      </w:r>
      <w:r w:rsidR="00EF3760">
        <w:rPr>
          <w:rFonts w:ascii="Times New Roman" w:eastAsia="Times New Roman" w:hAnsi="Times New Roman" w:cs="Times New Roman"/>
          <w:color w:val="FF0000"/>
          <w:spacing w:val="-4"/>
          <w:sz w:val="28"/>
          <w:szCs w:val="28"/>
          <w:lang w:val="sv-SE"/>
        </w:rPr>
        <w:t>;</w:t>
      </w:r>
    </w:p>
    <w:p w:rsidR="000E1103" w:rsidRPr="003D1CD3" w:rsidRDefault="000E1103" w:rsidP="002E0FC8">
      <w:pPr>
        <w:shd w:val="clear" w:color="auto" w:fill="FFFFFF"/>
        <w:spacing w:before="120" w:after="120" w:line="320" w:lineRule="exact"/>
        <w:ind w:firstLine="567"/>
        <w:jc w:val="both"/>
        <w:rPr>
          <w:rFonts w:ascii="Times New Roman" w:eastAsia="Times New Roman" w:hAnsi="Times New Roman" w:cs="Times New Roman"/>
          <w:color w:val="FF0000"/>
          <w:spacing w:val="-4"/>
          <w:sz w:val="28"/>
          <w:szCs w:val="28"/>
          <w:lang w:val="sv-SE"/>
        </w:rPr>
      </w:pPr>
      <w:r w:rsidRPr="003D1CD3">
        <w:rPr>
          <w:rFonts w:ascii="Times New Roman" w:eastAsia="Times New Roman" w:hAnsi="Times New Roman" w:cs="Times New Roman"/>
          <w:color w:val="FF0000"/>
          <w:spacing w:val="-4"/>
          <w:sz w:val="28"/>
          <w:szCs w:val="28"/>
          <w:lang w:val="sv-SE"/>
        </w:rPr>
        <w:t>3. Đơn vị tổ chức kỳ thi có trách nhiệm trích t</w:t>
      </w:r>
      <w:r w:rsidR="00E44C3D">
        <w:rPr>
          <w:rFonts w:ascii="Times New Roman" w:eastAsia="Times New Roman" w:hAnsi="Times New Roman" w:cs="Times New Roman"/>
          <w:color w:val="FF0000"/>
          <w:spacing w:val="-4"/>
          <w:sz w:val="28"/>
          <w:szCs w:val="28"/>
          <w:lang w:val="sv-SE"/>
        </w:rPr>
        <w:t>ừ kinh phí dự thi 200 ng</w:t>
      </w:r>
      <w:r w:rsidR="00367EC5">
        <w:rPr>
          <w:rFonts w:ascii="Times New Roman" w:eastAsia="Times New Roman" w:hAnsi="Times New Roman" w:cs="Times New Roman"/>
          <w:color w:val="FF0000"/>
          <w:spacing w:val="-4"/>
          <w:sz w:val="28"/>
          <w:szCs w:val="28"/>
          <w:lang w:val="sv-SE"/>
        </w:rPr>
        <w:t xml:space="preserve">àn đồng </w:t>
      </w:r>
      <w:r w:rsidR="00E44C3D">
        <w:rPr>
          <w:rFonts w:ascii="Times New Roman" w:eastAsia="Times New Roman" w:hAnsi="Times New Roman" w:cs="Times New Roman"/>
          <w:color w:val="FF0000"/>
          <w:spacing w:val="-4"/>
          <w:sz w:val="28"/>
          <w:szCs w:val="28"/>
          <w:lang w:val="sv-SE"/>
        </w:rPr>
        <w:t xml:space="preserve"> </w:t>
      </w:r>
      <w:r w:rsidR="00367EC5">
        <w:rPr>
          <w:rFonts w:ascii="Times New Roman" w:eastAsia="Times New Roman" w:hAnsi="Times New Roman" w:cs="Times New Roman"/>
          <w:color w:val="FF0000"/>
          <w:spacing w:val="-4"/>
          <w:sz w:val="28"/>
          <w:szCs w:val="28"/>
          <w:lang w:val="sv-SE"/>
        </w:rPr>
        <w:t xml:space="preserve">đối với </w:t>
      </w:r>
      <w:r w:rsidRPr="003D1CD3">
        <w:rPr>
          <w:rFonts w:ascii="Times New Roman" w:eastAsia="Times New Roman" w:hAnsi="Times New Roman" w:cs="Times New Roman"/>
          <w:color w:val="FF0000"/>
          <w:spacing w:val="-4"/>
          <w:sz w:val="28"/>
          <w:szCs w:val="28"/>
          <w:lang w:val="sv-SE"/>
        </w:rPr>
        <w:t xml:space="preserve">một chứng chỉ </w:t>
      </w:r>
      <w:r w:rsidR="00367EC5">
        <w:rPr>
          <w:rFonts w:ascii="Times New Roman" w:eastAsia="Times New Roman" w:hAnsi="Times New Roman" w:cs="Times New Roman"/>
          <w:color w:val="FF0000"/>
          <w:spacing w:val="-4"/>
          <w:sz w:val="28"/>
          <w:szCs w:val="28"/>
          <w:lang w:val="sv-SE"/>
        </w:rPr>
        <w:t xml:space="preserve">và </w:t>
      </w:r>
      <w:r w:rsidRPr="003D1CD3">
        <w:rPr>
          <w:rFonts w:ascii="Times New Roman" w:eastAsia="Times New Roman" w:hAnsi="Times New Roman" w:cs="Times New Roman"/>
          <w:color w:val="FF0000"/>
          <w:spacing w:val="-4"/>
          <w:sz w:val="28"/>
          <w:szCs w:val="28"/>
          <w:lang w:val="sv-SE"/>
        </w:rPr>
        <w:t xml:space="preserve">nộp cho Sở Xây dựng để chi cho việc cấp chứng chỉ. Sở Xây dựng sử dụng khoản kinh phí này theo quy định của pháp luật về phí và lệ phí. </w:t>
      </w:r>
    </w:p>
    <w:p w:rsidR="000E1103" w:rsidRPr="003D1CD3" w:rsidRDefault="000E1103" w:rsidP="002E0FC8">
      <w:pPr>
        <w:shd w:val="clear" w:color="auto" w:fill="FFFFFF"/>
        <w:spacing w:before="120" w:after="120" w:line="320" w:lineRule="exact"/>
        <w:ind w:firstLine="567"/>
        <w:jc w:val="both"/>
        <w:rPr>
          <w:rFonts w:ascii="Times New Roman" w:eastAsia="Times New Roman" w:hAnsi="Times New Roman" w:cs="Times New Roman"/>
          <w:color w:val="FF0000"/>
          <w:spacing w:val="-4"/>
          <w:sz w:val="28"/>
          <w:szCs w:val="28"/>
          <w:lang w:val="sv-SE"/>
        </w:rPr>
      </w:pPr>
      <w:r>
        <w:rPr>
          <w:rFonts w:ascii="Times New Roman" w:eastAsia="Times New Roman" w:hAnsi="Times New Roman" w:cs="Times New Roman"/>
          <w:spacing w:val="-4"/>
          <w:sz w:val="28"/>
          <w:szCs w:val="28"/>
          <w:lang w:val="sv-SE"/>
        </w:rPr>
        <w:t>4</w:t>
      </w:r>
      <w:r w:rsidRPr="00B40D1D">
        <w:rPr>
          <w:rFonts w:ascii="Times New Roman" w:eastAsia="Times New Roman" w:hAnsi="Times New Roman" w:cs="Times New Roman"/>
          <w:spacing w:val="-4"/>
          <w:sz w:val="28"/>
          <w:szCs w:val="28"/>
          <w:lang w:val="sv-SE"/>
        </w:rPr>
        <w:t>. Chứng chỉ có giá t</w:t>
      </w:r>
      <w:r>
        <w:rPr>
          <w:rFonts w:ascii="Times New Roman" w:eastAsia="Times New Roman" w:hAnsi="Times New Roman" w:cs="Times New Roman"/>
          <w:spacing w:val="-4"/>
          <w:sz w:val="28"/>
          <w:szCs w:val="28"/>
          <w:lang w:val="sv-SE"/>
        </w:rPr>
        <w:t xml:space="preserve">rị sử dụng trên phạm vi cả </w:t>
      </w:r>
      <w:r w:rsidRPr="003D1CD3">
        <w:rPr>
          <w:rFonts w:ascii="Times New Roman" w:eastAsia="Times New Roman" w:hAnsi="Times New Roman" w:cs="Times New Roman"/>
          <w:color w:val="FF0000"/>
          <w:spacing w:val="-4"/>
          <w:sz w:val="28"/>
          <w:szCs w:val="28"/>
          <w:lang w:val="sv-SE"/>
        </w:rPr>
        <w:t>nước và có giá trị 5 năm kể từ ngày được cấp.</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5</w:t>
      </w:r>
      <w:r w:rsidR="00B826B4">
        <w:rPr>
          <w:rFonts w:ascii="Times New Roman" w:eastAsia="Times New Roman" w:hAnsi="Times New Roman" w:cs="Times New Roman"/>
          <w:sz w:val="28"/>
          <w:szCs w:val="28"/>
          <w:lang w:val="sv-SE"/>
        </w:rPr>
        <w:t>. Mẫu c</w:t>
      </w:r>
      <w:r w:rsidRPr="00B40D1D">
        <w:rPr>
          <w:rFonts w:ascii="Times New Roman" w:eastAsia="Times New Roman" w:hAnsi="Times New Roman" w:cs="Times New Roman"/>
          <w:bCs/>
          <w:sz w:val="28"/>
          <w:szCs w:val="28"/>
          <w:lang w:val="sv-SE"/>
        </w:rPr>
        <w:t xml:space="preserve">hứng chỉ </w:t>
      </w:r>
      <w:r w:rsidR="00221A55">
        <w:rPr>
          <w:rFonts w:ascii="Times New Roman" w:eastAsia="Times New Roman" w:hAnsi="Times New Roman" w:cs="Times New Roman"/>
          <w:bCs/>
          <w:sz w:val="28"/>
          <w:szCs w:val="28"/>
          <w:lang w:val="sv-SE"/>
        </w:rPr>
        <w:t xml:space="preserve">theo </w:t>
      </w:r>
      <w:r w:rsidRPr="00B40D1D">
        <w:rPr>
          <w:rFonts w:ascii="Times New Roman" w:eastAsia="Times New Roman" w:hAnsi="Times New Roman" w:cs="Times New Roman"/>
          <w:sz w:val="28"/>
          <w:szCs w:val="28"/>
          <w:lang w:val="sv-SE"/>
        </w:rPr>
        <w:t>quy định tại </w:t>
      </w:r>
      <w:r w:rsidRPr="00B40D1D">
        <w:rPr>
          <w:rFonts w:ascii="Times New Roman" w:eastAsia="Times New Roman" w:hAnsi="Times New Roman" w:cs="Times New Roman"/>
          <w:sz w:val="28"/>
          <w:szCs w:val="28"/>
          <w:highlight w:val="yellow"/>
          <w:lang w:val="sv-SE"/>
        </w:rPr>
        <w:t xml:space="preserve">Phụ </w:t>
      </w:r>
      <w:r w:rsidRPr="0048269B">
        <w:rPr>
          <w:rFonts w:ascii="Times New Roman" w:eastAsia="Times New Roman" w:hAnsi="Times New Roman" w:cs="Times New Roman"/>
          <w:sz w:val="28"/>
          <w:szCs w:val="28"/>
          <w:highlight w:val="yellow"/>
          <w:lang w:val="sv-SE"/>
        </w:rPr>
        <w:t>lục 4</w:t>
      </w:r>
      <w:r w:rsidR="00367EC5" w:rsidRPr="0067482D">
        <w:rPr>
          <w:rFonts w:ascii="Times New Roman" w:eastAsia="Times New Roman" w:hAnsi="Times New Roman" w:cs="Times New Roman"/>
          <w:sz w:val="28"/>
          <w:szCs w:val="28"/>
          <w:highlight w:val="yellow"/>
          <w:lang w:val="sv-SE"/>
        </w:rPr>
        <w:t>a</w:t>
      </w:r>
      <w:r w:rsidRPr="00B40D1D">
        <w:rPr>
          <w:rFonts w:ascii="Times New Roman" w:eastAsia="Times New Roman" w:hAnsi="Times New Roman" w:cs="Times New Roman"/>
          <w:sz w:val="28"/>
          <w:szCs w:val="28"/>
          <w:lang w:val="sv-SE"/>
        </w:rPr>
        <w:t xml:space="preserve"> của Thông tư này.</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6</w:t>
      </w:r>
      <w:r w:rsidRPr="00B40D1D">
        <w:rPr>
          <w:rFonts w:ascii="Times New Roman" w:eastAsia="Times New Roman" w:hAnsi="Times New Roman" w:cs="Times New Roman"/>
          <w:sz w:val="28"/>
          <w:szCs w:val="28"/>
          <w:lang w:val="sv-SE"/>
        </w:rPr>
        <w:t>. </w:t>
      </w:r>
      <w:r w:rsidRPr="00B40D1D">
        <w:rPr>
          <w:rFonts w:ascii="Times New Roman" w:eastAsia="Times New Roman" w:hAnsi="Times New Roman" w:cs="Times New Roman"/>
          <w:bCs/>
          <w:sz w:val="28"/>
          <w:szCs w:val="28"/>
          <w:lang w:val="sv-SE"/>
        </w:rPr>
        <w:t xml:space="preserve">Chứng chỉ </w:t>
      </w:r>
      <w:r w:rsidRPr="00B40D1D">
        <w:rPr>
          <w:rFonts w:ascii="Times New Roman" w:eastAsia="Times New Roman" w:hAnsi="Times New Roman" w:cs="Times New Roman"/>
          <w:sz w:val="28"/>
          <w:szCs w:val="28"/>
          <w:lang w:val="sv-SE"/>
        </w:rPr>
        <w:t>được trả cho cá nhân tại Sở Xây dựng</w:t>
      </w:r>
      <w:r>
        <w:rPr>
          <w:rFonts w:ascii="Times New Roman" w:eastAsia="Times New Roman" w:hAnsi="Times New Roman" w:cs="Times New Roman"/>
          <w:sz w:val="28"/>
          <w:szCs w:val="28"/>
          <w:lang w:val="sv-SE"/>
        </w:rPr>
        <w:t xml:space="preserve"> hoặc đơn vị tổ chức kỳ thi</w:t>
      </w:r>
      <w:r w:rsidRPr="00B40D1D">
        <w:rPr>
          <w:rFonts w:ascii="Times New Roman" w:eastAsia="Times New Roman" w:hAnsi="Times New Roman" w:cs="Times New Roman"/>
          <w:sz w:val="28"/>
          <w:szCs w:val="28"/>
          <w:lang w:val="sv-SE"/>
        </w:rPr>
        <w:t>. Trường hợp người có chứn</w:t>
      </w:r>
      <w:r>
        <w:rPr>
          <w:rFonts w:ascii="Times New Roman" w:eastAsia="Times New Roman" w:hAnsi="Times New Roman" w:cs="Times New Roman"/>
          <w:sz w:val="28"/>
          <w:szCs w:val="28"/>
          <w:lang w:val="sv-SE"/>
        </w:rPr>
        <w:t xml:space="preserve">g chỉ không đến nhận trực tiếp thì được </w:t>
      </w:r>
      <w:r w:rsidRPr="00B40D1D">
        <w:rPr>
          <w:rFonts w:ascii="Times New Roman" w:eastAsia="Times New Roman" w:hAnsi="Times New Roman" w:cs="Times New Roman"/>
          <w:sz w:val="28"/>
          <w:szCs w:val="28"/>
          <w:lang w:val="sv-SE"/>
        </w:rPr>
        <w:t xml:space="preserve">gửi theo đường bưu điện. </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sv-SE"/>
        </w:rPr>
        <w:t>7</w:t>
      </w:r>
      <w:r w:rsidRPr="00B40D1D">
        <w:rPr>
          <w:rFonts w:ascii="Times New Roman" w:eastAsia="Times New Roman" w:hAnsi="Times New Roman" w:cs="Times New Roman"/>
          <w:sz w:val="28"/>
          <w:szCs w:val="28"/>
          <w:lang w:val="sv-SE"/>
        </w:rPr>
        <w:t xml:space="preserve">. Người được cấp </w:t>
      </w:r>
      <w:r w:rsidR="00B826B4">
        <w:rPr>
          <w:rFonts w:ascii="Times New Roman" w:eastAsia="Times New Roman" w:hAnsi="Times New Roman" w:cs="Times New Roman"/>
          <w:bCs/>
          <w:sz w:val="28"/>
          <w:szCs w:val="28"/>
          <w:lang w:val="sv-SE"/>
        </w:rPr>
        <w:t>c</w:t>
      </w:r>
      <w:r w:rsidRPr="00B40D1D">
        <w:rPr>
          <w:rFonts w:ascii="Times New Roman" w:eastAsia="Times New Roman" w:hAnsi="Times New Roman" w:cs="Times New Roman"/>
          <w:bCs/>
          <w:sz w:val="28"/>
          <w:szCs w:val="28"/>
          <w:lang w:val="sv-SE"/>
        </w:rPr>
        <w:t xml:space="preserve">hứng chỉ </w:t>
      </w:r>
      <w:r w:rsidRPr="00B40D1D">
        <w:rPr>
          <w:rFonts w:ascii="Times New Roman" w:eastAsia="Times New Roman" w:hAnsi="Times New Roman" w:cs="Times New Roman"/>
          <w:sz w:val="28"/>
          <w:szCs w:val="28"/>
          <w:lang w:val="sv-SE"/>
        </w:rPr>
        <w:t>phải chấp hành các quy định sau:</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rPr>
      </w:pPr>
      <w:r w:rsidRPr="00B40D1D">
        <w:rPr>
          <w:rFonts w:ascii="Times New Roman" w:eastAsia="Times New Roman" w:hAnsi="Times New Roman" w:cs="Times New Roman"/>
          <w:sz w:val="28"/>
          <w:szCs w:val="28"/>
          <w:lang w:val="sv-SE"/>
        </w:rPr>
        <w:t>a) Không được sửa chữa, tẩy xó</w:t>
      </w:r>
      <w:r w:rsidR="00B826B4">
        <w:rPr>
          <w:rFonts w:ascii="Times New Roman" w:eastAsia="Times New Roman" w:hAnsi="Times New Roman" w:cs="Times New Roman"/>
          <w:sz w:val="28"/>
          <w:szCs w:val="28"/>
          <w:lang w:val="sv-SE"/>
        </w:rPr>
        <w:t>a nội dung của c</w:t>
      </w:r>
      <w:r w:rsidRPr="00B40D1D">
        <w:rPr>
          <w:rFonts w:ascii="Times New Roman" w:eastAsia="Times New Roman" w:hAnsi="Times New Roman" w:cs="Times New Roman"/>
          <w:sz w:val="28"/>
          <w:szCs w:val="28"/>
          <w:lang w:val="sv-SE"/>
        </w:rPr>
        <w:t>hứng chỉ;</w:t>
      </w:r>
    </w:p>
    <w:p w:rsidR="000E1103"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rPr>
      </w:pPr>
      <w:r w:rsidRPr="00B40D1D">
        <w:rPr>
          <w:rFonts w:ascii="Times New Roman" w:eastAsia="Times New Roman" w:hAnsi="Times New Roman" w:cs="Times New Roman"/>
          <w:sz w:val="28"/>
          <w:szCs w:val="28"/>
          <w:lang w:val="sv-SE"/>
        </w:rPr>
        <w:t xml:space="preserve">b) Không được cho thuê, cho mượn hoặc cho các tổ chức, cá nhân khác sử dụng tên và </w:t>
      </w:r>
      <w:r w:rsidR="00B826B4">
        <w:rPr>
          <w:rFonts w:ascii="Times New Roman" w:eastAsia="Times New Roman" w:hAnsi="Times New Roman" w:cs="Times New Roman"/>
          <w:bCs/>
          <w:sz w:val="28"/>
          <w:szCs w:val="28"/>
          <w:lang w:val="sv-SE"/>
        </w:rPr>
        <w:t>c</w:t>
      </w:r>
      <w:r w:rsidRPr="00B40D1D">
        <w:rPr>
          <w:rFonts w:ascii="Times New Roman" w:eastAsia="Times New Roman" w:hAnsi="Times New Roman" w:cs="Times New Roman"/>
          <w:bCs/>
          <w:sz w:val="28"/>
          <w:szCs w:val="28"/>
          <w:lang w:val="sv-SE"/>
        </w:rPr>
        <w:t xml:space="preserve">hứng chỉ </w:t>
      </w:r>
      <w:r w:rsidRPr="00B40D1D">
        <w:rPr>
          <w:rFonts w:ascii="Times New Roman" w:eastAsia="Times New Roman" w:hAnsi="Times New Roman" w:cs="Times New Roman"/>
          <w:sz w:val="28"/>
          <w:szCs w:val="28"/>
          <w:lang w:val="sv-SE"/>
        </w:rPr>
        <w:t>của mình để thực hi</w:t>
      </w:r>
      <w:r w:rsidR="00292017">
        <w:rPr>
          <w:rFonts w:ascii="Times New Roman" w:eastAsia="Times New Roman" w:hAnsi="Times New Roman" w:cs="Times New Roman"/>
          <w:sz w:val="28"/>
          <w:szCs w:val="28"/>
          <w:lang w:val="sv-SE"/>
        </w:rPr>
        <w:t xml:space="preserve">ện các hoạt động liên quan đến </w:t>
      </w:r>
      <w:r w:rsidRPr="00B40D1D">
        <w:rPr>
          <w:rFonts w:ascii="Times New Roman" w:eastAsia="Times New Roman" w:hAnsi="Times New Roman" w:cs="Times New Roman"/>
          <w:sz w:val="28"/>
          <w:szCs w:val="28"/>
          <w:lang w:val="sv-SE"/>
        </w:rPr>
        <w:t>hành</w:t>
      </w:r>
      <w:r>
        <w:rPr>
          <w:rFonts w:ascii="Times New Roman" w:eastAsia="Times New Roman" w:hAnsi="Times New Roman" w:cs="Times New Roman"/>
          <w:bCs/>
          <w:sz w:val="28"/>
          <w:szCs w:val="28"/>
          <w:lang w:val="sv-SE"/>
        </w:rPr>
        <w:t xml:space="preserve"> nghề môi giới bất động sản</w:t>
      </w:r>
      <w:r w:rsidR="00EF3760">
        <w:rPr>
          <w:rFonts w:ascii="Times New Roman" w:eastAsia="Times New Roman" w:hAnsi="Times New Roman" w:cs="Times New Roman"/>
          <w:sz w:val="28"/>
          <w:szCs w:val="28"/>
          <w:lang w:val="sv-SE"/>
        </w:rPr>
        <w:t>;</w:t>
      </w:r>
    </w:p>
    <w:p w:rsidR="000E1103" w:rsidRPr="00613B02"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rPr>
      </w:pPr>
      <w:r w:rsidRPr="00592065">
        <w:rPr>
          <w:rFonts w:ascii="Times New Roman" w:eastAsia="Times New Roman" w:hAnsi="Times New Roman" w:cs="Times New Roman"/>
          <w:spacing w:val="-6"/>
          <w:sz w:val="28"/>
          <w:szCs w:val="28"/>
          <w:lang w:val="sv-SE"/>
        </w:rPr>
        <w:t>c)  Không được sử dụng vào các mục đích khác mà pháp luật không quy định.</w:t>
      </w:r>
    </w:p>
    <w:p w:rsidR="000E1103" w:rsidRPr="00B40D1D" w:rsidRDefault="000E1103" w:rsidP="002E0FC8">
      <w:p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t>8</w:t>
      </w:r>
      <w:r w:rsidRPr="00B40D1D">
        <w:rPr>
          <w:rFonts w:ascii="Times New Roman" w:hAnsi="Times New Roman" w:cs="Times New Roman"/>
          <w:sz w:val="28"/>
          <w:szCs w:val="28"/>
        </w:rPr>
        <w:t>. Sau khi kết thúc từng kỳ</w:t>
      </w:r>
      <w:r>
        <w:rPr>
          <w:rFonts w:ascii="Times New Roman" w:hAnsi="Times New Roman" w:cs="Times New Roman"/>
          <w:sz w:val="28"/>
          <w:szCs w:val="28"/>
        </w:rPr>
        <w:t xml:space="preserve"> thi</w:t>
      </w:r>
      <w:r w:rsidRPr="00B40D1D">
        <w:rPr>
          <w:rFonts w:ascii="Times New Roman" w:hAnsi="Times New Roman" w:cs="Times New Roman"/>
          <w:sz w:val="28"/>
          <w:szCs w:val="28"/>
        </w:rPr>
        <w:t xml:space="preserve"> và cấp chứng chỉ</w:t>
      </w:r>
      <w:r>
        <w:rPr>
          <w:rFonts w:ascii="Times New Roman" w:hAnsi="Times New Roman" w:cs="Times New Roman"/>
          <w:sz w:val="28"/>
          <w:szCs w:val="28"/>
        </w:rPr>
        <w:t xml:space="preserve">, </w:t>
      </w:r>
      <w:r w:rsidRPr="00B40D1D">
        <w:rPr>
          <w:rFonts w:ascii="Times New Roman" w:hAnsi="Times New Roman" w:cs="Times New Roman"/>
          <w:sz w:val="28"/>
          <w:szCs w:val="28"/>
        </w:rPr>
        <w:t>Sở Xây dựng có trách nhiệm báo cáo Bộ Xây dựng về tình hình tổ chức kỳ thi sát hạch và danh sách các cá nhân được cấ</w:t>
      </w:r>
      <w:r w:rsidR="00B826B4">
        <w:rPr>
          <w:rFonts w:ascii="Times New Roman" w:hAnsi="Times New Roman" w:cs="Times New Roman"/>
          <w:sz w:val="28"/>
          <w:szCs w:val="28"/>
        </w:rPr>
        <w:t>p c</w:t>
      </w:r>
      <w:r w:rsidRPr="00B40D1D">
        <w:rPr>
          <w:rFonts w:ascii="Times New Roman" w:hAnsi="Times New Roman" w:cs="Times New Roman"/>
          <w:sz w:val="28"/>
          <w:szCs w:val="28"/>
        </w:rPr>
        <w:t>hứng chỉ.</w:t>
      </w:r>
    </w:p>
    <w:p w:rsidR="000E1103" w:rsidRPr="00B40D1D" w:rsidRDefault="000E1103" w:rsidP="002E0FC8">
      <w:pPr>
        <w:spacing w:before="120" w:after="120" w:line="32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Pr="00B40D1D">
        <w:rPr>
          <w:rFonts w:ascii="Times New Roman" w:hAnsi="Times New Roman" w:cs="Times New Roman"/>
          <w:sz w:val="28"/>
          <w:szCs w:val="28"/>
        </w:rPr>
        <w:t>.</w:t>
      </w:r>
      <w:r>
        <w:rPr>
          <w:rFonts w:ascii="Times New Roman" w:hAnsi="Times New Roman" w:cs="Times New Roman"/>
          <w:sz w:val="28"/>
          <w:szCs w:val="28"/>
        </w:rPr>
        <w:t xml:space="preserve"> </w:t>
      </w:r>
      <w:r w:rsidRPr="00B40D1D">
        <w:rPr>
          <w:rFonts w:ascii="Times New Roman" w:hAnsi="Times New Roman" w:cs="Times New Roman"/>
          <w:sz w:val="28"/>
          <w:szCs w:val="28"/>
        </w:rPr>
        <w:t>Định kỳ hàng năm Sở Xây dựng báo cáo Bộ Xây dựng về tình hình cấp chứng chỉ tại địa phương.</w:t>
      </w:r>
    </w:p>
    <w:p w:rsidR="000E1103" w:rsidRPr="00B40D1D" w:rsidRDefault="000E1103" w:rsidP="002E0FC8">
      <w:pPr>
        <w:keepNext/>
        <w:shd w:val="clear" w:color="auto" w:fill="FFFFFF"/>
        <w:spacing w:before="120" w:after="120" w:line="320" w:lineRule="exact"/>
        <w:ind w:firstLine="567"/>
        <w:jc w:val="both"/>
        <w:outlineLvl w:val="2"/>
        <w:rPr>
          <w:rFonts w:ascii="Times New Roman" w:eastAsia="Times New Roman" w:hAnsi="Times New Roman" w:cs="Times New Roman"/>
          <w:b/>
          <w:bCs/>
          <w:sz w:val="28"/>
          <w:szCs w:val="28"/>
          <w:lang w:val="sv-SE"/>
        </w:rPr>
      </w:pPr>
      <w:bookmarkStart w:id="2" w:name="_Toc388020032"/>
      <w:r w:rsidRPr="00B40D1D">
        <w:rPr>
          <w:rFonts w:ascii="Times New Roman" w:eastAsia="Times New Roman" w:hAnsi="Times New Roman" w:cs="Times New Roman"/>
          <w:b/>
          <w:bCs/>
          <w:sz w:val="28"/>
          <w:szCs w:val="28"/>
          <w:bdr w:val="none" w:sz="0" w:space="0" w:color="auto" w:frame="1"/>
          <w:lang w:val="sv-SE"/>
        </w:rPr>
        <w:t xml:space="preserve">Điều </w:t>
      </w:r>
      <w:r>
        <w:rPr>
          <w:rFonts w:ascii="Times New Roman" w:eastAsia="Times New Roman" w:hAnsi="Times New Roman" w:cs="Times New Roman"/>
          <w:b/>
          <w:bCs/>
          <w:sz w:val="28"/>
          <w:szCs w:val="28"/>
          <w:bdr w:val="none" w:sz="0" w:space="0" w:color="auto" w:frame="1"/>
          <w:lang w:val="sv-SE"/>
        </w:rPr>
        <w:t>16</w:t>
      </w:r>
      <w:r w:rsidRPr="00B40D1D">
        <w:rPr>
          <w:rFonts w:ascii="Times New Roman" w:eastAsia="Times New Roman" w:hAnsi="Times New Roman" w:cs="Times New Roman"/>
          <w:b/>
          <w:bCs/>
          <w:sz w:val="28"/>
          <w:szCs w:val="28"/>
          <w:bdr w:val="none" w:sz="0" w:space="0" w:color="auto" w:frame="1"/>
          <w:lang w:val="sv-SE"/>
        </w:rPr>
        <w:t>.  Cấp lại</w:t>
      </w:r>
      <w:bookmarkEnd w:id="2"/>
      <w:r w:rsidRPr="00B40D1D">
        <w:rPr>
          <w:rFonts w:ascii="Times New Roman" w:eastAsia="Times New Roman" w:hAnsi="Times New Roman" w:cs="Times New Roman"/>
          <w:b/>
          <w:bCs/>
          <w:sz w:val="28"/>
          <w:szCs w:val="28"/>
          <w:bdr w:val="none" w:sz="0" w:space="0" w:color="auto" w:frame="1"/>
          <w:lang w:val="sv-SE"/>
        </w:rPr>
        <w:t xml:space="preserve"> c</w:t>
      </w:r>
      <w:r w:rsidRPr="00B40D1D">
        <w:rPr>
          <w:rFonts w:ascii="Times New Roman" w:eastAsia="Times New Roman" w:hAnsi="Times New Roman" w:cs="Times New Roman"/>
          <w:b/>
          <w:bCs/>
          <w:sz w:val="28"/>
          <w:szCs w:val="28"/>
          <w:lang w:val="sv-SE"/>
        </w:rPr>
        <w:t xml:space="preserve">hứng chỉ hành nghề môi giới bất động sản  </w:t>
      </w:r>
    </w:p>
    <w:p w:rsidR="000E1103" w:rsidRPr="00B40D1D" w:rsidRDefault="000E1103" w:rsidP="002E0FC8">
      <w:pPr>
        <w:keepNext/>
        <w:shd w:val="clear" w:color="auto" w:fill="FFFFFF"/>
        <w:spacing w:before="120" w:after="120" w:line="320" w:lineRule="exact"/>
        <w:ind w:firstLine="567"/>
        <w:jc w:val="both"/>
        <w:outlineLvl w:val="2"/>
        <w:rPr>
          <w:rFonts w:ascii="Times New Roman" w:eastAsia="Times New Roman" w:hAnsi="Times New Roman" w:cs="Times New Roman"/>
          <w:sz w:val="28"/>
          <w:szCs w:val="28"/>
        </w:rPr>
      </w:pPr>
      <w:r w:rsidRPr="00B40D1D">
        <w:rPr>
          <w:rFonts w:ascii="Times New Roman" w:eastAsia="Times New Roman" w:hAnsi="Times New Roman" w:cs="Times New Roman"/>
          <w:spacing w:val="-4"/>
          <w:sz w:val="28"/>
          <w:szCs w:val="28"/>
          <w:lang w:val="sv-SE"/>
        </w:rPr>
        <w:t xml:space="preserve">1. Người được cấp </w:t>
      </w:r>
      <w:r w:rsidRPr="00B40D1D">
        <w:rPr>
          <w:rFonts w:ascii="Times New Roman" w:eastAsia="Times New Roman" w:hAnsi="Times New Roman" w:cs="Times New Roman"/>
          <w:bCs/>
          <w:spacing w:val="-4"/>
          <w:sz w:val="28"/>
          <w:szCs w:val="28"/>
          <w:lang w:val="sv-SE"/>
        </w:rPr>
        <w:t xml:space="preserve">Chứng chỉ </w:t>
      </w:r>
      <w:r w:rsidRPr="00B40D1D">
        <w:rPr>
          <w:rFonts w:ascii="Times New Roman" w:eastAsia="Times New Roman" w:hAnsi="Times New Roman" w:cs="Times New Roman"/>
          <w:spacing w:val="-4"/>
          <w:sz w:val="28"/>
          <w:szCs w:val="28"/>
          <w:lang w:val="sv-SE"/>
        </w:rPr>
        <w:t xml:space="preserve">nhưng bị mất, bị rách, bị </w:t>
      </w:r>
      <w:r w:rsidR="00221A55">
        <w:rPr>
          <w:rFonts w:ascii="Times New Roman" w:eastAsia="Times New Roman" w:hAnsi="Times New Roman" w:cs="Times New Roman"/>
          <w:spacing w:val="-4"/>
          <w:sz w:val="28"/>
          <w:szCs w:val="28"/>
          <w:lang w:val="sv-SE"/>
        </w:rPr>
        <w:t xml:space="preserve">cháy, bị hủy hoại do thiên tai </w:t>
      </w:r>
      <w:r w:rsidRPr="00B40D1D">
        <w:rPr>
          <w:rFonts w:ascii="Times New Roman" w:eastAsia="Times New Roman" w:hAnsi="Times New Roman" w:cs="Times New Roman"/>
          <w:spacing w:val="-4"/>
          <w:sz w:val="28"/>
          <w:szCs w:val="28"/>
          <w:lang w:val="sv-SE"/>
        </w:rPr>
        <w:t xml:space="preserve">hoặc lý do bất khả kháng khác thì </w:t>
      </w:r>
      <w:r w:rsidRPr="00B40D1D">
        <w:rPr>
          <w:rFonts w:ascii="Times New Roman" w:eastAsia="Times New Roman" w:hAnsi="Times New Roman" w:cs="Times New Roman"/>
          <w:sz w:val="28"/>
          <w:szCs w:val="28"/>
          <w:lang w:val="sv-SE"/>
        </w:rPr>
        <w:t xml:space="preserve">được cấp lại </w:t>
      </w:r>
      <w:r w:rsidR="00B826B4">
        <w:rPr>
          <w:rFonts w:ascii="Times New Roman" w:eastAsia="Times New Roman" w:hAnsi="Times New Roman" w:cs="Times New Roman"/>
          <w:bCs/>
          <w:sz w:val="28"/>
          <w:szCs w:val="28"/>
          <w:lang w:val="sv-SE"/>
        </w:rPr>
        <w:t>c</w:t>
      </w:r>
      <w:r w:rsidRPr="00B40D1D">
        <w:rPr>
          <w:rFonts w:ascii="Times New Roman" w:eastAsia="Times New Roman" w:hAnsi="Times New Roman" w:cs="Times New Roman"/>
          <w:bCs/>
          <w:sz w:val="28"/>
          <w:szCs w:val="28"/>
          <w:lang w:val="sv-SE"/>
        </w:rPr>
        <w:t>hứng chỉ</w:t>
      </w:r>
      <w:r w:rsidRPr="00B40D1D">
        <w:rPr>
          <w:rFonts w:ascii="Times New Roman" w:eastAsia="Times New Roman" w:hAnsi="Times New Roman" w:cs="Times New Roman"/>
          <w:sz w:val="28"/>
          <w:szCs w:val="28"/>
          <w:lang w:val="sv-SE"/>
        </w:rPr>
        <w:t>.</w:t>
      </w:r>
    </w:p>
    <w:p w:rsidR="000E1103" w:rsidRPr="00B40D1D" w:rsidRDefault="000E1103" w:rsidP="002E0FC8">
      <w:pPr>
        <w:shd w:val="clear" w:color="auto" w:fill="FFFFFF"/>
        <w:spacing w:before="120" w:after="120" w:line="320" w:lineRule="exact"/>
        <w:ind w:firstLine="567"/>
        <w:rPr>
          <w:rFonts w:ascii="Times New Roman" w:eastAsia="Times New Roman" w:hAnsi="Times New Roman" w:cs="Times New Roman"/>
          <w:sz w:val="28"/>
          <w:szCs w:val="28"/>
        </w:rPr>
      </w:pPr>
      <w:r w:rsidRPr="00B40D1D">
        <w:rPr>
          <w:rFonts w:ascii="Times New Roman" w:eastAsia="Times New Roman" w:hAnsi="Times New Roman" w:cs="Times New Roman"/>
          <w:sz w:val="28"/>
          <w:szCs w:val="28"/>
          <w:lang w:val="sv-SE"/>
        </w:rPr>
        <w:t>2. Hồ sơ xin cấp lại gồm:</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rPr>
      </w:pPr>
      <w:r w:rsidRPr="00B40D1D">
        <w:rPr>
          <w:rFonts w:ascii="Times New Roman" w:eastAsia="Times New Roman" w:hAnsi="Times New Roman" w:cs="Times New Roman"/>
          <w:sz w:val="28"/>
          <w:szCs w:val="28"/>
          <w:lang w:val="sv-SE"/>
        </w:rPr>
        <w:t xml:space="preserve">a) Đơn xin cấp lại </w:t>
      </w:r>
      <w:r w:rsidRPr="00B40D1D">
        <w:rPr>
          <w:rFonts w:ascii="Times New Roman" w:eastAsia="Times New Roman" w:hAnsi="Times New Roman" w:cs="Times New Roman"/>
          <w:bCs/>
          <w:sz w:val="28"/>
          <w:szCs w:val="28"/>
          <w:lang w:val="sv-SE"/>
        </w:rPr>
        <w:t xml:space="preserve">Chứng chỉ </w:t>
      </w:r>
      <w:r w:rsidR="00C04100">
        <w:rPr>
          <w:rFonts w:ascii="Times New Roman" w:eastAsia="Times New Roman" w:hAnsi="Times New Roman" w:cs="Times New Roman"/>
          <w:bCs/>
          <w:sz w:val="28"/>
          <w:szCs w:val="28"/>
          <w:lang w:val="sv-SE"/>
        </w:rPr>
        <w:t xml:space="preserve">có dán ảnh </w:t>
      </w:r>
      <w:r w:rsidRPr="00B40D1D">
        <w:rPr>
          <w:rFonts w:ascii="Times New Roman" w:eastAsia="Times New Roman" w:hAnsi="Times New Roman" w:cs="Times New Roman"/>
          <w:bCs/>
          <w:sz w:val="28"/>
          <w:szCs w:val="28"/>
          <w:lang w:val="sv-SE"/>
        </w:rPr>
        <w:t>(</w:t>
      </w:r>
      <w:r w:rsidR="00221A55">
        <w:rPr>
          <w:rFonts w:ascii="Times New Roman" w:eastAsia="Times New Roman" w:hAnsi="Times New Roman" w:cs="Times New Roman"/>
          <w:sz w:val="28"/>
          <w:szCs w:val="28"/>
          <w:lang w:val="sv-SE"/>
        </w:rPr>
        <w:t>theo mẫu</w:t>
      </w:r>
      <w:r w:rsidRPr="00B40D1D">
        <w:rPr>
          <w:rFonts w:ascii="Times New Roman" w:eastAsia="Times New Roman" w:hAnsi="Times New Roman" w:cs="Times New Roman"/>
          <w:sz w:val="28"/>
          <w:szCs w:val="28"/>
          <w:lang w:val="sv-SE"/>
        </w:rPr>
        <w:t xml:space="preserve"> tại </w:t>
      </w:r>
      <w:r>
        <w:rPr>
          <w:rFonts w:ascii="Times New Roman" w:eastAsia="Times New Roman" w:hAnsi="Times New Roman" w:cs="Times New Roman"/>
          <w:sz w:val="28"/>
          <w:szCs w:val="28"/>
          <w:highlight w:val="yellow"/>
          <w:lang w:val="sv-SE"/>
        </w:rPr>
        <w:t xml:space="preserve">Phụ lục </w:t>
      </w:r>
      <w:r w:rsidRPr="002C755F">
        <w:rPr>
          <w:rFonts w:ascii="Times New Roman" w:eastAsia="Times New Roman" w:hAnsi="Times New Roman" w:cs="Times New Roman"/>
          <w:sz w:val="28"/>
          <w:szCs w:val="28"/>
          <w:highlight w:val="yellow"/>
          <w:lang w:val="sv-SE"/>
        </w:rPr>
        <w:t>5</w:t>
      </w:r>
      <w:r w:rsidR="00B826B4">
        <w:rPr>
          <w:rFonts w:ascii="Times New Roman" w:eastAsia="Times New Roman" w:hAnsi="Times New Roman" w:cs="Times New Roman"/>
          <w:sz w:val="28"/>
          <w:szCs w:val="28"/>
          <w:lang w:val="sv-SE"/>
        </w:rPr>
        <w:t xml:space="preserve"> của Thông tư này);</w:t>
      </w:r>
    </w:p>
    <w:p w:rsidR="000E1103"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b</w:t>
      </w:r>
      <w:r w:rsidRPr="00B40D1D">
        <w:rPr>
          <w:rFonts w:ascii="Times New Roman" w:eastAsia="Times New Roman" w:hAnsi="Times New Roman" w:cs="Times New Roman"/>
          <w:sz w:val="28"/>
          <w:szCs w:val="28"/>
          <w:lang w:val="sv-SE"/>
        </w:rPr>
        <w:t xml:space="preserve">) 02 (hai) ảnh cỡ </w:t>
      </w:r>
      <w:r>
        <w:rPr>
          <w:rFonts w:ascii="Times New Roman" w:eastAsia="Times New Roman" w:hAnsi="Times New Roman" w:cs="Times New Roman"/>
          <w:sz w:val="28"/>
          <w:szCs w:val="28"/>
          <w:lang w:val="sv-SE"/>
        </w:rPr>
        <w:t>4</w:t>
      </w:r>
      <w:r w:rsidRPr="00B40D1D">
        <w:rPr>
          <w:rFonts w:ascii="Times New Roman" w:eastAsia="Times New Roman" w:hAnsi="Times New Roman" w:cs="Times New Roman"/>
          <w:sz w:val="28"/>
          <w:szCs w:val="28"/>
          <w:lang w:val="sv-SE"/>
        </w:rPr>
        <w:t>x</w:t>
      </w:r>
      <w:r>
        <w:rPr>
          <w:rFonts w:ascii="Times New Roman" w:eastAsia="Times New Roman" w:hAnsi="Times New Roman" w:cs="Times New Roman"/>
          <w:sz w:val="28"/>
          <w:szCs w:val="28"/>
          <w:lang w:val="sv-SE"/>
        </w:rPr>
        <w:t>6</w:t>
      </w:r>
      <w:r w:rsidRPr="00B40D1D">
        <w:rPr>
          <w:rFonts w:ascii="Times New Roman" w:eastAsia="Times New Roman" w:hAnsi="Times New Roman" w:cs="Times New Roman"/>
          <w:sz w:val="28"/>
          <w:szCs w:val="28"/>
          <w:lang w:val="sv-SE"/>
        </w:rPr>
        <w:t xml:space="preserve">cm chụp trong thời gian 06 tháng tính đến ngày </w:t>
      </w:r>
      <w:r w:rsidR="00EF3760">
        <w:rPr>
          <w:rFonts w:ascii="Times New Roman" w:eastAsia="Times New Roman" w:hAnsi="Times New Roman" w:cs="Times New Roman"/>
          <w:sz w:val="28"/>
          <w:szCs w:val="28"/>
          <w:lang w:val="sv-SE"/>
        </w:rPr>
        <w:t>nộp hồ sơ;</w:t>
      </w:r>
    </w:p>
    <w:p w:rsidR="00C04100" w:rsidRPr="00C04100" w:rsidRDefault="00C04100" w:rsidP="002E0FC8">
      <w:pPr>
        <w:shd w:val="clear" w:color="auto" w:fill="FFFFFF"/>
        <w:spacing w:before="120" w:after="120" w:line="320" w:lineRule="exact"/>
        <w:ind w:firstLine="567"/>
        <w:jc w:val="both"/>
        <w:rPr>
          <w:rFonts w:ascii="Times New Roman" w:eastAsia="Times New Roman" w:hAnsi="Times New Roman" w:cs="Times New Roman"/>
          <w:color w:val="FF0000"/>
          <w:sz w:val="28"/>
          <w:szCs w:val="28"/>
        </w:rPr>
      </w:pPr>
      <w:r w:rsidRPr="00C04100">
        <w:rPr>
          <w:rFonts w:ascii="Times New Roman" w:eastAsia="Times New Roman" w:hAnsi="Times New Roman" w:cs="Times New Roman"/>
          <w:color w:val="FF0000"/>
          <w:sz w:val="28"/>
          <w:szCs w:val="28"/>
          <w:lang w:val="sv-SE"/>
        </w:rPr>
        <w:t>c) Chứng chỉ cũ (nếu có)</w:t>
      </w:r>
      <w:r w:rsidR="00EF3760">
        <w:rPr>
          <w:rFonts w:ascii="Times New Roman" w:eastAsia="Times New Roman" w:hAnsi="Times New Roman" w:cs="Times New Roman"/>
          <w:color w:val="FF0000"/>
          <w:sz w:val="28"/>
          <w:szCs w:val="28"/>
          <w:lang w:val="sv-SE"/>
        </w:rPr>
        <w:t>.</w:t>
      </w:r>
    </w:p>
    <w:p w:rsidR="000E1103" w:rsidRPr="00B40D1D"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lang w:val="sv-SE"/>
        </w:rPr>
      </w:pPr>
      <w:r w:rsidRPr="00B40D1D">
        <w:rPr>
          <w:rFonts w:ascii="Times New Roman" w:eastAsia="Times New Roman" w:hAnsi="Times New Roman" w:cs="Times New Roman"/>
          <w:sz w:val="28"/>
          <w:szCs w:val="28"/>
          <w:lang w:val="sv-SE"/>
        </w:rPr>
        <w:t xml:space="preserve">3. Trong thời hạn </w:t>
      </w:r>
      <w:r w:rsidR="00D570A8">
        <w:rPr>
          <w:rFonts w:ascii="Times New Roman" w:eastAsia="Times New Roman" w:hAnsi="Times New Roman" w:cs="Times New Roman"/>
          <w:sz w:val="28"/>
          <w:szCs w:val="28"/>
          <w:lang w:val="sv-SE"/>
        </w:rPr>
        <w:t>10</w:t>
      </w:r>
      <w:r w:rsidRPr="00B40D1D">
        <w:rPr>
          <w:rFonts w:ascii="Times New Roman" w:eastAsia="Times New Roman" w:hAnsi="Times New Roman" w:cs="Times New Roman"/>
          <w:sz w:val="28"/>
          <w:szCs w:val="28"/>
          <w:lang w:val="sv-SE"/>
        </w:rPr>
        <w:t xml:space="preserve"> ngày</w:t>
      </w:r>
      <w:r w:rsidR="00D570A8">
        <w:rPr>
          <w:rFonts w:ascii="Times New Roman" w:eastAsia="Times New Roman" w:hAnsi="Times New Roman" w:cs="Times New Roman"/>
          <w:sz w:val="28"/>
          <w:szCs w:val="28"/>
          <w:lang w:val="sv-SE"/>
        </w:rPr>
        <w:t xml:space="preserve"> làm việc</w:t>
      </w:r>
      <w:r w:rsidRPr="00B40D1D">
        <w:rPr>
          <w:rFonts w:ascii="Times New Roman" w:eastAsia="Times New Roman" w:hAnsi="Times New Roman" w:cs="Times New Roman"/>
          <w:sz w:val="28"/>
          <w:szCs w:val="28"/>
          <w:lang w:val="sv-SE"/>
        </w:rPr>
        <w:t xml:space="preserve"> kể từ ngày nhận đủ hồ sơ theo quy định tại khoản 2 Điều này, Sở Xây dựng có trách nhiệm </w:t>
      </w:r>
      <w:r w:rsidR="00D570A8">
        <w:rPr>
          <w:rFonts w:ascii="Times New Roman" w:eastAsia="Times New Roman" w:hAnsi="Times New Roman" w:cs="Times New Roman"/>
          <w:sz w:val="28"/>
          <w:szCs w:val="28"/>
          <w:lang w:val="sv-SE"/>
        </w:rPr>
        <w:t xml:space="preserve">kiểm tra lại hồ sơ và </w:t>
      </w:r>
      <w:r w:rsidRPr="00B40D1D">
        <w:rPr>
          <w:rFonts w:ascii="Times New Roman" w:eastAsia="Times New Roman" w:hAnsi="Times New Roman" w:cs="Times New Roman"/>
          <w:sz w:val="28"/>
          <w:szCs w:val="28"/>
          <w:lang w:val="sv-SE"/>
        </w:rPr>
        <w:t xml:space="preserve">cấp lại </w:t>
      </w:r>
      <w:r w:rsidRPr="00B40D1D">
        <w:rPr>
          <w:rFonts w:ascii="Times New Roman" w:eastAsia="Times New Roman" w:hAnsi="Times New Roman" w:cs="Times New Roman"/>
          <w:bCs/>
          <w:sz w:val="28"/>
          <w:szCs w:val="28"/>
          <w:lang w:val="sv-SE"/>
        </w:rPr>
        <w:t>Chứng chỉ (ghi rõ cấp lại vào Chứng chỉ)</w:t>
      </w:r>
      <w:r w:rsidRPr="00B40D1D">
        <w:rPr>
          <w:rFonts w:ascii="Times New Roman" w:eastAsia="Times New Roman" w:hAnsi="Times New Roman" w:cs="Times New Roman"/>
          <w:sz w:val="28"/>
          <w:szCs w:val="28"/>
          <w:lang w:val="sv-SE"/>
        </w:rPr>
        <w:t>.</w:t>
      </w:r>
    </w:p>
    <w:p w:rsidR="000E1103" w:rsidRPr="00B826B4"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lang w:val="sv-SE"/>
        </w:rPr>
      </w:pPr>
      <w:r w:rsidRPr="00B826B4">
        <w:rPr>
          <w:rFonts w:ascii="Times New Roman" w:eastAsia="Times New Roman" w:hAnsi="Times New Roman" w:cs="Times New Roman"/>
          <w:sz w:val="28"/>
          <w:szCs w:val="28"/>
          <w:lang w:val="sv-SE"/>
        </w:rPr>
        <w:t xml:space="preserve">4. Người xin cấp lại chứng chỉ nộp </w:t>
      </w:r>
      <w:r w:rsidRPr="00B826B4">
        <w:rPr>
          <w:rFonts w:ascii="Times New Roman" w:eastAsia="Times New Roman" w:hAnsi="Times New Roman" w:cs="Times New Roman"/>
          <w:color w:val="FF0000"/>
          <w:sz w:val="28"/>
          <w:szCs w:val="28"/>
          <w:lang w:val="sv-SE"/>
        </w:rPr>
        <w:t>kinh phí 200</w:t>
      </w:r>
      <w:r w:rsidRPr="00B826B4">
        <w:rPr>
          <w:rFonts w:ascii="Times New Roman" w:eastAsia="Times New Roman" w:hAnsi="Times New Roman" w:cs="Times New Roman"/>
          <w:sz w:val="28"/>
          <w:szCs w:val="28"/>
          <w:lang w:val="sv-SE"/>
        </w:rPr>
        <w:t xml:space="preserve"> ngàn đồng cho Sở Xây dựng</w:t>
      </w:r>
      <w:r w:rsidR="00C04100">
        <w:rPr>
          <w:rFonts w:ascii="Times New Roman" w:eastAsia="Times New Roman" w:hAnsi="Times New Roman" w:cs="Times New Roman"/>
          <w:sz w:val="28"/>
          <w:szCs w:val="28"/>
          <w:lang w:val="sv-SE"/>
        </w:rPr>
        <w:t xml:space="preserve"> để chuẩn bị cho việc in ấn và cấp lại chứng chỉ</w:t>
      </w:r>
      <w:r w:rsidRPr="00B826B4">
        <w:rPr>
          <w:rFonts w:ascii="Times New Roman" w:eastAsia="Times New Roman" w:hAnsi="Times New Roman" w:cs="Times New Roman"/>
          <w:sz w:val="28"/>
          <w:szCs w:val="28"/>
          <w:lang w:val="sv-SE"/>
        </w:rPr>
        <w:t>.</w:t>
      </w:r>
    </w:p>
    <w:p w:rsidR="000E1103" w:rsidRPr="00B826B4" w:rsidRDefault="000E1103" w:rsidP="002E0FC8">
      <w:pPr>
        <w:shd w:val="clear" w:color="auto" w:fill="FFFFFF"/>
        <w:spacing w:before="120" w:after="120" w:line="320" w:lineRule="exact"/>
        <w:ind w:firstLine="567"/>
        <w:jc w:val="both"/>
        <w:rPr>
          <w:rFonts w:ascii="Times New Roman" w:eastAsia="Times New Roman" w:hAnsi="Times New Roman" w:cs="Times New Roman"/>
          <w:sz w:val="28"/>
          <w:szCs w:val="28"/>
          <w:lang w:val="sv-SE"/>
        </w:rPr>
      </w:pPr>
      <w:r w:rsidRPr="00B826B4">
        <w:rPr>
          <w:rFonts w:ascii="Times New Roman" w:eastAsia="Times New Roman" w:hAnsi="Times New Roman" w:cs="Times New Roman"/>
          <w:sz w:val="28"/>
          <w:szCs w:val="28"/>
          <w:lang w:val="sv-SE"/>
        </w:rPr>
        <w:t>5. Chứng chỉ chỉ được cấp lại 01 lần</w:t>
      </w:r>
      <w:r w:rsidR="00D570A8">
        <w:rPr>
          <w:rFonts w:ascii="Times New Roman" w:eastAsia="Times New Roman" w:hAnsi="Times New Roman" w:cs="Times New Roman"/>
          <w:sz w:val="28"/>
          <w:szCs w:val="28"/>
          <w:lang w:val="sv-SE"/>
        </w:rPr>
        <w:t xml:space="preserve">, số chứng chỉ lấy theo số cũ </w:t>
      </w:r>
      <w:r w:rsidR="002B5E3B">
        <w:rPr>
          <w:rFonts w:ascii="Times New Roman" w:eastAsia="Times New Roman" w:hAnsi="Times New Roman" w:cs="Times New Roman"/>
          <w:sz w:val="28"/>
          <w:szCs w:val="28"/>
          <w:lang w:val="sv-SE"/>
        </w:rPr>
        <w:t xml:space="preserve">(theo mẫu tại </w:t>
      </w:r>
      <w:r w:rsidR="00F321B2">
        <w:rPr>
          <w:rFonts w:ascii="Times New Roman" w:eastAsia="Times New Roman" w:hAnsi="Times New Roman" w:cs="Times New Roman"/>
          <w:sz w:val="28"/>
          <w:szCs w:val="28"/>
          <w:highlight w:val="yellow"/>
          <w:lang w:val="sv-SE"/>
        </w:rPr>
        <w:t>P</w:t>
      </w:r>
      <w:r w:rsidR="002B5E3B" w:rsidRPr="002B5E3B">
        <w:rPr>
          <w:rFonts w:ascii="Times New Roman" w:eastAsia="Times New Roman" w:hAnsi="Times New Roman" w:cs="Times New Roman"/>
          <w:sz w:val="28"/>
          <w:szCs w:val="28"/>
          <w:highlight w:val="yellow"/>
          <w:lang w:val="sv-SE"/>
        </w:rPr>
        <w:t>hụ lục 4b</w:t>
      </w:r>
      <w:r w:rsidR="002B5E3B">
        <w:rPr>
          <w:rFonts w:ascii="Times New Roman" w:eastAsia="Times New Roman" w:hAnsi="Times New Roman" w:cs="Times New Roman"/>
          <w:sz w:val="28"/>
          <w:szCs w:val="28"/>
          <w:lang w:val="sv-SE"/>
        </w:rPr>
        <w:t>)</w:t>
      </w:r>
      <w:r w:rsidRPr="00B826B4">
        <w:rPr>
          <w:rFonts w:ascii="Times New Roman" w:eastAsia="Times New Roman" w:hAnsi="Times New Roman" w:cs="Times New Roman"/>
          <w:sz w:val="28"/>
          <w:szCs w:val="28"/>
          <w:lang w:val="sv-SE"/>
        </w:rPr>
        <w:t>.</w:t>
      </w:r>
    </w:p>
    <w:p w:rsidR="000E1103" w:rsidRPr="00B826B4" w:rsidRDefault="000E1103" w:rsidP="002E0FC8">
      <w:pPr>
        <w:shd w:val="clear" w:color="auto" w:fill="FFFFFF"/>
        <w:spacing w:before="120" w:after="120" w:line="320" w:lineRule="exact"/>
        <w:ind w:firstLine="567"/>
        <w:jc w:val="both"/>
        <w:rPr>
          <w:rFonts w:ascii="Times New Roman" w:eastAsia="Times New Roman" w:hAnsi="Times New Roman" w:cs="Times New Roman"/>
          <w:b/>
          <w:color w:val="FF0000"/>
          <w:sz w:val="28"/>
          <w:szCs w:val="28"/>
          <w:lang w:val="sv-SE"/>
        </w:rPr>
      </w:pPr>
      <w:r w:rsidRPr="00B826B4">
        <w:rPr>
          <w:rFonts w:ascii="Times New Roman" w:eastAsia="Times New Roman" w:hAnsi="Times New Roman" w:cs="Times New Roman"/>
          <w:b/>
          <w:color w:val="FF0000"/>
          <w:sz w:val="28"/>
          <w:szCs w:val="28"/>
          <w:lang w:val="sv-SE"/>
        </w:rPr>
        <w:t>Điều 17. Quy định đối với chứng chỉ hết hạn</w:t>
      </w:r>
    </w:p>
    <w:p w:rsidR="000E1103" w:rsidRPr="00B826B4" w:rsidRDefault="000E1103" w:rsidP="002E0FC8">
      <w:pPr>
        <w:shd w:val="clear" w:color="auto" w:fill="FFFFFF"/>
        <w:spacing w:before="120" w:after="120" w:line="320" w:lineRule="exact"/>
        <w:ind w:firstLine="567"/>
        <w:jc w:val="both"/>
        <w:rPr>
          <w:rFonts w:ascii="Times New Roman" w:eastAsia="Times New Roman" w:hAnsi="Times New Roman" w:cs="Times New Roman"/>
          <w:color w:val="FF0000"/>
          <w:sz w:val="28"/>
          <w:szCs w:val="28"/>
          <w:lang w:val="sv-SE"/>
        </w:rPr>
      </w:pPr>
      <w:r w:rsidRPr="00B826B4">
        <w:rPr>
          <w:rFonts w:ascii="Times New Roman" w:eastAsia="Times New Roman" w:hAnsi="Times New Roman" w:cs="Times New Roman"/>
          <w:color w:val="FF0000"/>
          <w:sz w:val="28"/>
          <w:szCs w:val="28"/>
          <w:lang w:val="sv-SE"/>
        </w:rPr>
        <w:t>1.</w:t>
      </w:r>
      <w:r w:rsidR="0067482D">
        <w:rPr>
          <w:rFonts w:ascii="Times New Roman" w:eastAsia="Times New Roman" w:hAnsi="Times New Roman" w:cs="Times New Roman"/>
          <w:color w:val="FF0000"/>
          <w:sz w:val="28"/>
          <w:szCs w:val="28"/>
          <w:lang w:val="sv-SE"/>
        </w:rPr>
        <w:t xml:space="preserve"> </w:t>
      </w:r>
      <w:r w:rsidRPr="00B826B4">
        <w:rPr>
          <w:rFonts w:ascii="Times New Roman" w:eastAsia="Times New Roman" w:hAnsi="Times New Roman" w:cs="Times New Roman"/>
          <w:color w:val="FF0000"/>
          <w:sz w:val="28"/>
          <w:szCs w:val="28"/>
          <w:lang w:val="sv-SE"/>
        </w:rPr>
        <w:t>Người có chứng chỉ đã hết hạn không được phép tiếp tục hành nghề môi giới bất động sản</w:t>
      </w:r>
      <w:r w:rsidR="00EF3760">
        <w:rPr>
          <w:rFonts w:ascii="Times New Roman" w:eastAsia="Times New Roman" w:hAnsi="Times New Roman" w:cs="Times New Roman"/>
          <w:color w:val="FF0000"/>
          <w:sz w:val="28"/>
          <w:szCs w:val="28"/>
          <w:lang w:val="sv-SE"/>
        </w:rPr>
        <w:t>.</w:t>
      </w:r>
      <w:r w:rsidRPr="00B826B4">
        <w:rPr>
          <w:rFonts w:ascii="Times New Roman" w:eastAsia="Times New Roman" w:hAnsi="Times New Roman" w:cs="Times New Roman"/>
          <w:color w:val="FF0000"/>
          <w:sz w:val="28"/>
          <w:szCs w:val="28"/>
          <w:lang w:val="sv-SE"/>
        </w:rPr>
        <w:t xml:space="preserve"> </w:t>
      </w:r>
    </w:p>
    <w:p w:rsidR="002B5E3B" w:rsidRDefault="000E1103" w:rsidP="002E0FC8">
      <w:pPr>
        <w:shd w:val="clear" w:color="auto" w:fill="FFFFFF"/>
        <w:spacing w:before="120" w:after="120" w:line="320" w:lineRule="exact"/>
        <w:ind w:firstLine="567"/>
        <w:jc w:val="both"/>
        <w:rPr>
          <w:rFonts w:ascii="Times New Roman" w:eastAsia="Times New Roman" w:hAnsi="Times New Roman" w:cs="Times New Roman"/>
          <w:color w:val="FF0000"/>
          <w:sz w:val="28"/>
          <w:szCs w:val="28"/>
          <w:lang w:val="sv-SE"/>
        </w:rPr>
      </w:pPr>
      <w:r w:rsidRPr="00B826B4">
        <w:rPr>
          <w:rFonts w:ascii="Times New Roman" w:eastAsia="Times New Roman" w:hAnsi="Times New Roman" w:cs="Times New Roman"/>
          <w:color w:val="FF0000"/>
          <w:sz w:val="28"/>
          <w:szCs w:val="28"/>
          <w:lang w:val="sv-SE"/>
        </w:rPr>
        <w:t xml:space="preserve">2. Người có chứng chỉ hết hạn nếu muốn </w:t>
      </w:r>
      <w:r w:rsidR="00C04100">
        <w:rPr>
          <w:rFonts w:ascii="Times New Roman" w:eastAsia="Times New Roman" w:hAnsi="Times New Roman" w:cs="Times New Roman"/>
          <w:color w:val="FF0000"/>
          <w:sz w:val="28"/>
          <w:szCs w:val="28"/>
          <w:lang w:val="sv-SE"/>
        </w:rPr>
        <w:t xml:space="preserve">cấp lại chứng chỉ thì </w:t>
      </w:r>
      <w:r w:rsidR="002B5E3B">
        <w:rPr>
          <w:rFonts w:ascii="Times New Roman" w:eastAsia="Times New Roman" w:hAnsi="Times New Roman" w:cs="Times New Roman"/>
          <w:color w:val="FF0000"/>
          <w:sz w:val="28"/>
          <w:szCs w:val="28"/>
          <w:lang w:val="sv-SE"/>
        </w:rPr>
        <w:t>thực hiện như sau:</w:t>
      </w:r>
    </w:p>
    <w:p w:rsidR="00B826B4" w:rsidRDefault="002B5E3B" w:rsidP="002E0FC8">
      <w:pPr>
        <w:shd w:val="clear" w:color="auto" w:fill="FFFFFF"/>
        <w:spacing w:before="120" w:after="120" w:line="320" w:lineRule="exact"/>
        <w:ind w:firstLine="567"/>
        <w:jc w:val="both"/>
        <w:rPr>
          <w:rFonts w:ascii="Times New Roman" w:eastAsia="Times New Roman" w:hAnsi="Times New Roman" w:cs="Times New Roman"/>
          <w:color w:val="FF0000"/>
          <w:sz w:val="28"/>
          <w:szCs w:val="28"/>
          <w:lang w:val="sv-SE"/>
        </w:rPr>
      </w:pPr>
      <w:r>
        <w:rPr>
          <w:rFonts w:ascii="Times New Roman" w:eastAsia="Times New Roman" w:hAnsi="Times New Roman" w:cs="Times New Roman"/>
          <w:color w:val="FF0000"/>
          <w:sz w:val="28"/>
          <w:szCs w:val="28"/>
          <w:lang w:val="sv-SE"/>
        </w:rPr>
        <w:t>a) Trường hợp</w:t>
      </w:r>
      <w:r w:rsidR="000E1103" w:rsidRPr="00B826B4">
        <w:rPr>
          <w:rFonts w:ascii="Times New Roman" w:eastAsia="Times New Roman" w:hAnsi="Times New Roman" w:cs="Times New Roman"/>
          <w:color w:val="FF0000"/>
          <w:sz w:val="28"/>
          <w:szCs w:val="28"/>
          <w:lang w:val="sv-SE"/>
        </w:rPr>
        <w:t xml:space="preserve"> đăng ký </w:t>
      </w:r>
      <w:r w:rsidR="00D570A8">
        <w:rPr>
          <w:rFonts w:ascii="Times New Roman" w:eastAsia="Times New Roman" w:hAnsi="Times New Roman" w:cs="Times New Roman"/>
          <w:color w:val="FF0000"/>
          <w:sz w:val="28"/>
          <w:szCs w:val="28"/>
          <w:lang w:val="sv-SE"/>
        </w:rPr>
        <w:t xml:space="preserve">dự </w:t>
      </w:r>
      <w:r w:rsidR="000E1103" w:rsidRPr="00B826B4">
        <w:rPr>
          <w:rFonts w:ascii="Times New Roman" w:eastAsia="Times New Roman" w:hAnsi="Times New Roman" w:cs="Times New Roman"/>
          <w:color w:val="FF0000"/>
          <w:sz w:val="28"/>
          <w:szCs w:val="28"/>
          <w:lang w:val="sv-SE"/>
        </w:rPr>
        <w:t>thi lại</w:t>
      </w:r>
      <w:r w:rsidR="00292017" w:rsidRPr="00B826B4">
        <w:rPr>
          <w:rFonts w:ascii="Times New Roman" w:eastAsia="Times New Roman" w:hAnsi="Times New Roman" w:cs="Times New Roman"/>
          <w:color w:val="FF0000"/>
          <w:sz w:val="28"/>
          <w:szCs w:val="28"/>
          <w:lang w:val="sv-SE"/>
        </w:rPr>
        <w:t xml:space="preserve"> </w:t>
      </w:r>
      <w:r w:rsidR="00B826B4">
        <w:rPr>
          <w:rFonts w:ascii="Times New Roman" w:eastAsia="Times New Roman" w:hAnsi="Times New Roman" w:cs="Times New Roman"/>
          <w:color w:val="FF0000"/>
          <w:sz w:val="28"/>
          <w:szCs w:val="28"/>
          <w:lang w:val="sv-SE"/>
        </w:rPr>
        <w:t>tại địa phương đã cấp chứng chỉ thì</w:t>
      </w:r>
      <w:r w:rsidR="00292017" w:rsidRPr="00B826B4">
        <w:rPr>
          <w:rFonts w:ascii="Times New Roman" w:eastAsia="Times New Roman" w:hAnsi="Times New Roman" w:cs="Times New Roman"/>
          <w:color w:val="FF0000"/>
          <w:sz w:val="28"/>
          <w:szCs w:val="28"/>
          <w:lang w:val="sv-SE"/>
        </w:rPr>
        <w:t xml:space="preserve"> chỉ phải thi</w:t>
      </w:r>
      <w:r w:rsidR="000E1103" w:rsidRPr="00B826B4">
        <w:rPr>
          <w:rFonts w:ascii="Times New Roman" w:eastAsia="Times New Roman" w:hAnsi="Times New Roman" w:cs="Times New Roman"/>
          <w:color w:val="FF0000"/>
          <w:sz w:val="28"/>
          <w:szCs w:val="28"/>
          <w:lang w:val="sv-SE"/>
        </w:rPr>
        <w:t xml:space="preserve"> phần lý thuyết</w:t>
      </w:r>
      <w:r w:rsidR="00B826B4">
        <w:rPr>
          <w:rFonts w:ascii="Times New Roman" w:eastAsia="Times New Roman" w:hAnsi="Times New Roman" w:cs="Times New Roman"/>
          <w:color w:val="FF0000"/>
          <w:sz w:val="28"/>
          <w:szCs w:val="28"/>
          <w:lang w:val="sv-SE"/>
        </w:rPr>
        <w:t xml:space="preserve"> </w:t>
      </w:r>
      <w:r w:rsidR="000E1103" w:rsidRPr="00B826B4">
        <w:rPr>
          <w:rFonts w:ascii="Times New Roman" w:eastAsia="Times New Roman" w:hAnsi="Times New Roman" w:cs="Times New Roman"/>
          <w:color w:val="FF0000"/>
          <w:sz w:val="28"/>
          <w:szCs w:val="28"/>
          <w:lang w:val="sv-SE"/>
        </w:rPr>
        <w:t xml:space="preserve">theo quy định tại Thông tư này để </w:t>
      </w:r>
      <w:r w:rsidR="000E1103" w:rsidRPr="001F7E18">
        <w:rPr>
          <w:rFonts w:ascii="Times New Roman" w:eastAsia="Times New Roman" w:hAnsi="Times New Roman" w:cs="Times New Roman"/>
          <w:color w:val="FF0000"/>
          <w:sz w:val="28"/>
          <w:szCs w:val="28"/>
          <w:lang w:val="sv-SE"/>
        </w:rPr>
        <w:t xml:space="preserve">được cấp </w:t>
      </w:r>
      <w:r w:rsidR="00367EC5" w:rsidRPr="001F7E18">
        <w:rPr>
          <w:rFonts w:ascii="Times New Roman" w:eastAsia="Times New Roman" w:hAnsi="Times New Roman" w:cs="Times New Roman"/>
          <w:color w:val="FF0000"/>
          <w:sz w:val="28"/>
          <w:szCs w:val="28"/>
          <w:lang w:val="sv-SE"/>
        </w:rPr>
        <w:t>chứng</w:t>
      </w:r>
      <w:r w:rsidR="00367EC5">
        <w:rPr>
          <w:rFonts w:ascii="Times New Roman" w:eastAsia="Times New Roman" w:hAnsi="Times New Roman" w:cs="Times New Roman"/>
          <w:color w:val="FF0000"/>
          <w:sz w:val="28"/>
          <w:szCs w:val="28"/>
          <w:lang w:val="sv-SE"/>
        </w:rPr>
        <w:t xml:space="preserve"> chỉ, </w:t>
      </w:r>
      <w:r w:rsidR="00D570A8">
        <w:rPr>
          <w:rFonts w:ascii="Times New Roman" w:eastAsia="Times New Roman" w:hAnsi="Times New Roman" w:cs="Times New Roman"/>
          <w:color w:val="FF0000"/>
          <w:sz w:val="28"/>
          <w:szCs w:val="28"/>
          <w:lang w:val="sv-SE"/>
        </w:rPr>
        <w:t>số chứng chỉ theo số</w:t>
      </w:r>
      <w:r>
        <w:rPr>
          <w:rFonts w:ascii="Times New Roman" w:eastAsia="Times New Roman" w:hAnsi="Times New Roman" w:cs="Times New Roman"/>
          <w:color w:val="FF0000"/>
          <w:sz w:val="28"/>
          <w:szCs w:val="28"/>
          <w:lang w:val="sv-SE"/>
        </w:rPr>
        <w:t xml:space="preserve"> cũ</w:t>
      </w:r>
      <w:r w:rsidR="00D570A8">
        <w:rPr>
          <w:rFonts w:ascii="Times New Roman" w:eastAsia="Times New Roman" w:hAnsi="Times New Roman" w:cs="Times New Roman"/>
          <w:color w:val="FF0000"/>
          <w:sz w:val="28"/>
          <w:szCs w:val="28"/>
          <w:lang w:val="sv-SE"/>
        </w:rPr>
        <w:t>, chứng chỉ ghi rõ</w:t>
      </w:r>
      <w:r w:rsidR="00221A55">
        <w:rPr>
          <w:rFonts w:ascii="Times New Roman" w:eastAsia="Times New Roman" w:hAnsi="Times New Roman" w:cs="Times New Roman"/>
          <w:color w:val="FF0000"/>
          <w:sz w:val="28"/>
          <w:szCs w:val="28"/>
          <w:lang w:val="sv-SE"/>
        </w:rPr>
        <w:t xml:space="preserve"> trên trang 1 là cấp lần thứ hai, lần thứ ba...</w:t>
      </w:r>
      <w:r w:rsidR="00367EC5">
        <w:rPr>
          <w:rFonts w:ascii="Times New Roman" w:eastAsia="Times New Roman" w:hAnsi="Times New Roman" w:cs="Times New Roman"/>
          <w:color w:val="FF0000"/>
          <w:sz w:val="28"/>
          <w:szCs w:val="28"/>
          <w:lang w:val="sv-SE"/>
        </w:rPr>
        <w:t>(</w:t>
      </w:r>
      <w:r w:rsidR="00367EC5" w:rsidRPr="00237A83">
        <w:rPr>
          <w:rFonts w:ascii="Times New Roman" w:eastAsia="Times New Roman" w:hAnsi="Times New Roman" w:cs="Times New Roman"/>
          <w:color w:val="FF0000"/>
          <w:sz w:val="28"/>
          <w:szCs w:val="28"/>
          <w:lang w:val="sv-SE"/>
        </w:rPr>
        <w:t xml:space="preserve">Theo mẫu tại </w:t>
      </w:r>
      <w:r w:rsidR="00237A83" w:rsidRPr="00237A83">
        <w:rPr>
          <w:rFonts w:ascii="Times New Roman" w:eastAsia="Times New Roman" w:hAnsi="Times New Roman" w:cs="Times New Roman"/>
          <w:color w:val="FF0000"/>
          <w:sz w:val="28"/>
          <w:szCs w:val="28"/>
          <w:highlight w:val="yellow"/>
          <w:lang w:val="sv-SE"/>
        </w:rPr>
        <w:t>P</w:t>
      </w:r>
      <w:r w:rsidR="00367EC5" w:rsidRPr="00237A83">
        <w:rPr>
          <w:rFonts w:ascii="Times New Roman" w:eastAsia="Times New Roman" w:hAnsi="Times New Roman" w:cs="Times New Roman"/>
          <w:color w:val="FF0000"/>
          <w:sz w:val="28"/>
          <w:szCs w:val="28"/>
          <w:highlight w:val="yellow"/>
          <w:lang w:val="sv-SE"/>
        </w:rPr>
        <w:t>hụ lục 4c</w:t>
      </w:r>
      <w:r w:rsidR="00367EC5">
        <w:rPr>
          <w:rFonts w:ascii="Times New Roman" w:eastAsia="Times New Roman" w:hAnsi="Times New Roman" w:cs="Times New Roman"/>
          <w:color w:val="FF0000"/>
          <w:sz w:val="28"/>
          <w:szCs w:val="28"/>
          <w:lang w:val="sv-SE"/>
        </w:rPr>
        <w:t>)</w:t>
      </w:r>
      <w:r w:rsidR="00EF3760">
        <w:rPr>
          <w:rFonts w:ascii="Times New Roman" w:eastAsia="Times New Roman" w:hAnsi="Times New Roman" w:cs="Times New Roman"/>
          <w:color w:val="FF0000"/>
          <w:sz w:val="28"/>
          <w:szCs w:val="28"/>
          <w:lang w:val="sv-SE"/>
        </w:rPr>
        <w:t>;</w:t>
      </w:r>
      <w:r w:rsidR="000E1103" w:rsidRPr="00B826B4">
        <w:rPr>
          <w:rFonts w:ascii="Times New Roman" w:eastAsia="Times New Roman" w:hAnsi="Times New Roman" w:cs="Times New Roman"/>
          <w:color w:val="FF0000"/>
          <w:sz w:val="28"/>
          <w:szCs w:val="28"/>
          <w:lang w:val="sv-SE"/>
        </w:rPr>
        <w:t xml:space="preserve"> </w:t>
      </w:r>
    </w:p>
    <w:p w:rsidR="000E1103" w:rsidRPr="00B826B4" w:rsidRDefault="002B5E3B" w:rsidP="002E0FC8">
      <w:pPr>
        <w:shd w:val="clear" w:color="auto" w:fill="FFFFFF"/>
        <w:spacing w:before="120" w:after="120" w:line="320" w:lineRule="exact"/>
        <w:ind w:firstLine="567"/>
        <w:jc w:val="both"/>
        <w:rPr>
          <w:rFonts w:ascii="Times New Roman" w:eastAsia="Times New Roman" w:hAnsi="Times New Roman" w:cs="Times New Roman"/>
          <w:color w:val="FF0000"/>
          <w:sz w:val="28"/>
          <w:szCs w:val="28"/>
          <w:lang w:val="sv-SE"/>
        </w:rPr>
      </w:pPr>
      <w:r>
        <w:rPr>
          <w:rFonts w:ascii="Times New Roman" w:eastAsia="Times New Roman" w:hAnsi="Times New Roman" w:cs="Times New Roman"/>
          <w:color w:val="FF0000"/>
          <w:sz w:val="28"/>
          <w:szCs w:val="28"/>
          <w:lang w:val="sv-SE"/>
        </w:rPr>
        <w:t>b) Trường hợp</w:t>
      </w:r>
      <w:r w:rsidR="00B826B4">
        <w:rPr>
          <w:rFonts w:ascii="Times New Roman" w:eastAsia="Times New Roman" w:hAnsi="Times New Roman" w:cs="Times New Roman"/>
          <w:color w:val="FF0000"/>
          <w:sz w:val="28"/>
          <w:szCs w:val="28"/>
          <w:lang w:val="sv-SE"/>
        </w:rPr>
        <w:t xml:space="preserve"> đăng ký </w:t>
      </w:r>
      <w:r w:rsidR="00D570A8">
        <w:rPr>
          <w:rFonts w:ascii="Times New Roman" w:eastAsia="Times New Roman" w:hAnsi="Times New Roman" w:cs="Times New Roman"/>
          <w:color w:val="FF0000"/>
          <w:sz w:val="28"/>
          <w:szCs w:val="28"/>
          <w:lang w:val="sv-SE"/>
        </w:rPr>
        <w:t xml:space="preserve">dự </w:t>
      </w:r>
      <w:r>
        <w:rPr>
          <w:rFonts w:ascii="Times New Roman" w:eastAsia="Times New Roman" w:hAnsi="Times New Roman" w:cs="Times New Roman"/>
          <w:color w:val="FF0000"/>
          <w:sz w:val="28"/>
          <w:szCs w:val="28"/>
          <w:lang w:val="sv-SE"/>
        </w:rPr>
        <w:t xml:space="preserve">thi </w:t>
      </w:r>
      <w:r w:rsidR="00D570A8">
        <w:rPr>
          <w:rFonts w:ascii="Times New Roman" w:eastAsia="Times New Roman" w:hAnsi="Times New Roman" w:cs="Times New Roman"/>
          <w:color w:val="FF0000"/>
          <w:sz w:val="28"/>
          <w:szCs w:val="28"/>
          <w:lang w:val="sv-SE"/>
        </w:rPr>
        <w:t xml:space="preserve">ở địa phương khác thì phải </w:t>
      </w:r>
      <w:r w:rsidR="00B826B4">
        <w:rPr>
          <w:rFonts w:ascii="Times New Roman" w:eastAsia="Times New Roman" w:hAnsi="Times New Roman" w:cs="Times New Roman"/>
          <w:color w:val="FF0000"/>
          <w:sz w:val="28"/>
          <w:szCs w:val="28"/>
          <w:lang w:val="sv-SE"/>
        </w:rPr>
        <w:t xml:space="preserve">thực hiện thủ tục thi sát hạch như cấp </w:t>
      </w:r>
      <w:r>
        <w:rPr>
          <w:rFonts w:ascii="Times New Roman" w:eastAsia="Times New Roman" w:hAnsi="Times New Roman" w:cs="Times New Roman"/>
          <w:color w:val="FF0000"/>
          <w:sz w:val="28"/>
          <w:szCs w:val="28"/>
          <w:lang w:val="sv-SE"/>
        </w:rPr>
        <w:t>chứng chỉ mới</w:t>
      </w:r>
      <w:r w:rsidR="00C04100">
        <w:rPr>
          <w:rFonts w:ascii="Times New Roman" w:eastAsia="Times New Roman" w:hAnsi="Times New Roman" w:cs="Times New Roman"/>
          <w:color w:val="FF0000"/>
          <w:sz w:val="28"/>
          <w:szCs w:val="28"/>
          <w:lang w:val="sv-SE"/>
        </w:rPr>
        <w:t xml:space="preserve"> nhưng chỉ phải thi phần lý thuyết như quy định tại điểm a khoản này</w:t>
      </w:r>
      <w:r w:rsidR="00EF3760">
        <w:rPr>
          <w:rFonts w:ascii="Times New Roman" w:eastAsia="Times New Roman" w:hAnsi="Times New Roman" w:cs="Times New Roman"/>
          <w:color w:val="FF0000"/>
          <w:sz w:val="28"/>
          <w:szCs w:val="28"/>
          <w:lang w:val="sv-SE"/>
        </w:rPr>
        <w:t>;</w:t>
      </w:r>
    </w:p>
    <w:p w:rsidR="000E1103" w:rsidRPr="00B826B4" w:rsidRDefault="000E1103" w:rsidP="002E0FC8">
      <w:pPr>
        <w:shd w:val="clear" w:color="auto" w:fill="FFFFFF"/>
        <w:spacing w:before="120" w:after="120" w:line="320" w:lineRule="exact"/>
        <w:ind w:firstLine="567"/>
        <w:jc w:val="both"/>
        <w:rPr>
          <w:rFonts w:ascii="Times New Roman" w:eastAsia="Times New Roman" w:hAnsi="Times New Roman" w:cs="Times New Roman"/>
          <w:color w:val="FF0000"/>
          <w:sz w:val="28"/>
          <w:szCs w:val="28"/>
          <w:lang w:val="sv-SE"/>
        </w:rPr>
      </w:pPr>
      <w:r w:rsidRPr="00B826B4">
        <w:rPr>
          <w:rFonts w:ascii="Times New Roman" w:eastAsia="Times New Roman" w:hAnsi="Times New Roman" w:cs="Times New Roman"/>
          <w:color w:val="FF0000"/>
          <w:sz w:val="28"/>
          <w:szCs w:val="28"/>
          <w:lang w:val="sv-SE"/>
        </w:rPr>
        <w:t>3. Hồ sơ đăng ký dự thi</w:t>
      </w:r>
      <w:r w:rsidR="00D570A8">
        <w:rPr>
          <w:rFonts w:ascii="Times New Roman" w:eastAsia="Times New Roman" w:hAnsi="Times New Roman" w:cs="Times New Roman"/>
          <w:color w:val="FF0000"/>
          <w:sz w:val="28"/>
          <w:szCs w:val="28"/>
          <w:lang w:val="sv-SE"/>
        </w:rPr>
        <w:t xml:space="preserve"> theo quy định tại điểm a khoản 1 Điều này</w:t>
      </w:r>
      <w:r w:rsidRPr="00B826B4">
        <w:rPr>
          <w:rFonts w:ascii="Times New Roman" w:eastAsia="Times New Roman" w:hAnsi="Times New Roman" w:cs="Times New Roman"/>
          <w:color w:val="FF0000"/>
          <w:sz w:val="28"/>
          <w:szCs w:val="28"/>
          <w:lang w:val="sv-SE"/>
        </w:rPr>
        <w:t>:</w:t>
      </w:r>
    </w:p>
    <w:p w:rsidR="000E1103" w:rsidRPr="00B826B4" w:rsidRDefault="000E1103" w:rsidP="002E0FC8">
      <w:pPr>
        <w:shd w:val="clear" w:color="auto" w:fill="FFFFFF"/>
        <w:spacing w:before="120" w:after="120" w:line="320" w:lineRule="exact"/>
        <w:ind w:firstLine="567"/>
        <w:jc w:val="both"/>
        <w:rPr>
          <w:rFonts w:ascii="Times New Roman" w:eastAsia="Times New Roman" w:hAnsi="Times New Roman" w:cs="Times New Roman"/>
          <w:color w:val="FF0000"/>
          <w:sz w:val="28"/>
          <w:szCs w:val="28"/>
          <w:lang w:val="sv-SE"/>
        </w:rPr>
      </w:pPr>
      <w:r w:rsidRPr="00B826B4">
        <w:rPr>
          <w:rFonts w:ascii="Times New Roman" w:eastAsia="Times New Roman" w:hAnsi="Times New Roman" w:cs="Times New Roman"/>
          <w:color w:val="FF0000"/>
          <w:sz w:val="28"/>
          <w:szCs w:val="28"/>
          <w:lang w:val="sv-SE"/>
        </w:rPr>
        <w:t>a) Theo quy định tại Đi</w:t>
      </w:r>
      <w:r w:rsidR="00237A83">
        <w:rPr>
          <w:rFonts w:ascii="Times New Roman" w:eastAsia="Times New Roman" w:hAnsi="Times New Roman" w:cs="Times New Roman"/>
          <w:color w:val="FF0000"/>
          <w:sz w:val="28"/>
          <w:szCs w:val="28"/>
          <w:lang w:val="sv-SE"/>
        </w:rPr>
        <w:t>ều 10 và Điều 11 của Thông này;</w:t>
      </w:r>
    </w:p>
    <w:p w:rsidR="000E1103" w:rsidRPr="00B826B4" w:rsidRDefault="000E1103" w:rsidP="002E0FC8">
      <w:pPr>
        <w:shd w:val="clear" w:color="auto" w:fill="FFFFFF"/>
        <w:spacing w:before="120" w:after="120" w:line="320" w:lineRule="exact"/>
        <w:ind w:firstLine="567"/>
        <w:jc w:val="both"/>
        <w:rPr>
          <w:rFonts w:ascii="Times New Roman" w:eastAsia="Times New Roman" w:hAnsi="Times New Roman" w:cs="Times New Roman"/>
          <w:color w:val="FF0000"/>
          <w:sz w:val="28"/>
          <w:szCs w:val="28"/>
          <w:lang w:val="sv-SE"/>
        </w:rPr>
      </w:pPr>
      <w:r w:rsidRPr="00B826B4">
        <w:rPr>
          <w:rFonts w:ascii="Times New Roman" w:eastAsia="Times New Roman" w:hAnsi="Times New Roman" w:cs="Times New Roman"/>
          <w:color w:val="FF0000"/>
          <w:sz w:val="28"/>
          <w:szCs w:val="28"/>
          <w:lang w:val="sv-SE"/>
        </w:rPr>
        <w:t>b) Kèm theo chứng chỉ đã hết hạn (bản gốc)</w:t>
      </w:r>
      <w:r w:rsidR="00237A83">
        <w:rPr>
          <w:rFonts w:ascii="Times New Roman" w:eastAsia="Times New Roman" w:hAnsi="Times New Roman" w:cs="Times New Roman"/>
          <w:color w:val="FF0000"/>
          <w:sz w:val="28"/>
          <w:szCs w:val="28"/>
          <w:lang w:val="sv-SE"/>
        </w:rPr>
        <w:t xml:space="preserve">. </w:t>
      </w:r>
      <w:r w:rsidRPr="00B826B4">
        <w:rPr>
          <w:rFonts w:ascii="Times New Roman" w:eastAsia="Times New Roman" w:hAnsi="Times New Roman" w:cs="Times New Roman"/>
          <w:color w:val="FF0000"/>
          <w:sz w:val="28"/>
          <w:szCs w:val="28"/>
          <w:lang w:val="sv-SE"/>
        </w:rPr>
        <w:t xml:space="preserve"> </w:t>
      </w:r>
    </w:p>
    <w:p w:rsidR="002B5E3B" w:rsidRPr="00C10637" w:rsidRDefault="000E1103" w:rsidP="003245C1">
      <w:pPr>
        <w:shd w:val="clear" w:color="auto" w:fill="FFFFFF"/>
        <w:spacing w:before="120" w:after="120" w:line="320" w:lineRule="exact"/>
        <w:ind w:firstLine="567"/>
        <w:jc w:val="both"/>
        <w:rPr>
          <w:rFonts w:ascii="Times New Roman" w:eastAsia="Times New Roman" w:hAnsi="Times New Roman" w:cs="Times New Roman"/>
          <w:color w:val="FF0000"/>
          <w:sz w:val="28"/>
          <w:szCs w:val="28"/>
          <w:lang w:val="sv-SE"/>
        </w:rPr>
      </w:pPr>
      <w:r w:rsidRPr="00B826B4">
        <w:rPr>
          <w:rFonts w:ascii="Times New Roman" w:eastAsia="Times New Roman" w:hAnsi="Times New Roman" w:cs="Times New Roman"/>
          <w:color w:val="FF0000"/>
          <w:sz w:val="28"/>
          <w:szCs w:val="28"/>
          <w:lang w:val="sv-SE"/>
        </w:rPr>
        <w:t>4. Căn cứ tình hình thực tế, Sở Xây dựng tổ chức kỳ thi riêng cho những người có chứng chỉ hết hạn hoặc</w:t>
      </w:r>
      <w:r w:rsidR="00DD1BF6" w:rsidRPr="00B826B4">
        <w:rPr>
          <w:rFonts w:ascii="Times New Roman" w:eastAsia="Times New Roman" w:hAnsi="Times New Roman" w:cs="Times New Roman"/>
          <w:color w:val="FF0000"/>
          <w:sz w:val="28"/>
          <w:szCs w:val="28"/>
          <w:lang w:val="sv-SE"/>
        </w:rPr>
        <w:t xml:space="preserve"> </w:t>
      </w:r>
      <w:r w:rsidRPr="00B826B4">
        <w:rPr>
          <w:rFonts w:ascii="Times New Roman" w:eastAsia="Times New Roman" w:hAnsi="Times New Roman" w:cs="Times New Roman"/>
          <w:color w:val="FF0000"/>
          <w:sz w:val="28"/>
          <w:szCs w:val="28"/>
          <w:lang w:val="sv-SE"/>
        </w:rPr>
        <w:t>thi cùng với những người cấp mới.</w:t>
      </w:r>
      <w:r w:rsidRPr="00C10637">
        <w:rPr>
          <w:rFonts w:ascii="Times New Roman" w:eastAsia="Times New Roman" w:hAnsi="Times New Roman" w:cs="Times New Roman"/>
          <w:color w:val="FF0000"/>
          <w:sz w:val="28"/>
          <w:szCs w:val="28"/>
          <w:lang w:val="sv-SE"/>
        </w:rPr>
        <w:t xml:space="preserve"> </w:t>
      </w:r>
    </w:p>
    <w:p w:rsidR="00AC11B1" w:rsidRDefault="00AC11B1">
      <w:pPr>
        <w:rPr>
          <w:rFonts w:ascii="Times New Roman" w:hAnsi="Times New Roman" w:cs="Times New Roman"/>
          <w:b/>
          <w:bCs/>
          <w:sz w:val="28"/>
          <w:szCs w:val="28"/>
        </w:rPr>
      </w:pPr>
      <w:r>
        <w:rPr>
          <w:rFonts w:ascii="Times New Roman" w:hAnsi="Times New Roman" w:cs="Times New Roman"/>
          <w:b/>
          <w:bCs/>
          <w:sz w:val="28"/>
          <w:szCs w:val="28"/>
        </w:rPr>
        <w:br w:type="page"/>
      </w:r>
    </w:p>
    <w:p w:rsidR="000E1103" w:rsidRPr="00B40D1D" w:rsidRDefault="00EF3760" w:rsidP="002E0FC8">
      <w:pPr>
        <w:shd w:val="clear" w:color="auto" w:fill="FFFFFF"/>
        <w:spacing w:before="120" w:after="120" w:line="320" w:lineRule="exact"/>
        <w:jc w:val="center"/>
        <w:rPr>
          <w:rFonts w:ascii="Times New Roman" w:hAnsi="Times New Roman" w:cs="Times New Roman"/>
          <w:b/>
          <w:bCs/>
          <w:sz w:val="28"/>
          <w:szCs w:val="28"/>
        </w:rPr>
      </w:pPr>
      <w:r w:rsidRPr="00B40D1D">
        <w:rPr>
          <w:rFonts w:ascii="Times New Roman" w:hAnsi="Times New Roman" w:cs="Times New Roman"/>
          <w:b/>
          <w:bCs/>
          <w:sz w:val="28"/>
          <w:szCs w:val="28"/>
        </w:rPr>
        <w:lastRenderedPageBreak/>
        <w:t>CHƯƠNG</w:t>
      </w:r>
      <w:r w:rsidR="000E1103" w:rsidRPr="00B40D1D">
        <w:rPr>
          <w:rFonts w:ascii="Times New Roman" w:hAnsi="Times New Roman" w:cs="Times New Roman"/>
          <w:b/>
          <w:bCs/>
          <w:sz w:val="28"/>
          <w:szCs w:val="28"/>
        </w:rPr>
        <w:t xml:space="preserve"> III</w:t>
      </w:r>
    </w:p>
    <w:p w:rsidR="000E1103" w:rsidRPr="00221A55" w:rsidRDefault="000E1103" w:rsidP="002E0FC8">
      <w:pPr>
        <w:spacing w:before="120" w:after="120" w:line="320" w:lineRule="exact"/>
        <w:jc w:val="center"/>
        <w:rPr>
          <w:rFonts w:ascii="Times New Roman" w:hAnsi="Times New Roman" w:cs="Times New Roman"/>
          <w:b/>
          <w:bCs/>
          <w:sz w:val="24"/>
          <w:szCs w:val="24"/>
        </w:rPr>
      </w:pPr>
      <w:r w:rsidRPr="00221A55">
        <w:rPr>
          <w:rFonts w:ascii="Times New Roman" w:hAnsi="Times New Roman" w:cs="Times New Roman"/>
          <w:b/>
          <w:bCs/>
          <w:sz w:val="24"/>
          <w:szCs w:val="24"/>
        </w:rPr>
        <w:t>HƯỚNG DẪN VIỆC ĐÀO TẠO, BỒI DƯỠNG KIẾN THỨC</w:t>
      </w:r>
      <w:r w:rsidR="00E84CDC" w:rsidRPr="00221A55">
        <w:rPr>
          <w:rFonts w:ascii="Times New Roman" w:hAnsi="Times New Roman" w:cs="Times New Roman"/>
          <w:b/>
          <w:bCs/>
          <w:sz w:val="24"/>
          <w:szCs w:val="24"/>
        </w:rPr>
        <w:t xml:space="preserve"> </w:t>
      </w:r>
      <w:r w:rsidRPr="00221A55">
        <w:rPr>
          <w:rFonts w:ascii="Times New Roman" w:hAnsi="Times New Roman" w:cs="Times New Roman"/>
          <w:b/>
          <w:bCs/>
          <w:sz w:val="24"/>
          <w:szCs w:val="24"/>
        </w:rPr>
        <w:t>HÀNH NGHỀ MÔI GIỚI BẤT ĐỘNG SẢ</w:t>
      </w:r>
      <w:r w:rsidR="00C721CD">
        <w:rPr>
          <w:rFonts w:ascii="Times New Roman" w:hAnsi="Times New Roman" w:cs="Times New Roman"/>
          <w:b/>
          <w:bCs/>
          <w:sz w:val="24"/>
          <w:szCs w:val="24"/>
        </w:rPr>
        <w:t xml:space="preserve">N VÀ </w:t>
      </w:r>
      <w:r w:rsidRPr="00221A55">
        <w:rPr>
          <w:rFonts w:ascii="Times New Roman" w:hAnsi="Times New Roman" w:cs="Times New Roman"/>
          <w:b/>
          <w:bCs/>
          <w:sz w:val="24"/>
          <w:szCs w:val="24"/>
        </w:rPr>
        <w:t>ĐIỀU HÀNH</w:t>
      </w:r>
      <w:r w:rsidR="00E84CDC" w:rsidRPr="00221A55">
        <w:rPr>
          <w:rFonts w:ascii="Times New Roman" w:hAnsi="Times New Roman" w:cs="Times New Roman"/>
          <w:b/>
          <w:bCs/>
          <w:sz w:val="24"/>
          <w:szCs w:val="24"/>
        </w:rPr>
        <w:t xml:space="preserve"> </w:t>
      </w:r>
      <w:r w:rsidRPr="00221A55">
        <w:rPr>
          <w:rFonts w:ascii="Times New Roman" w:hAnsi="Times New Roman" w:cs="Times New Roman"/>
          <w:b/>
          <w:bCs/>
          <w:sz w:val="24"/>
          <w:szCs w:val="24"/>
        </w:rPr>
        <w:t>SÀN GIAO DỊCH BẤT ĐỘNG SẢN</w:t>
      </w:r>
    </w:p>
    <w:p w:rsidR="000E1103" w:rsidRPr="00EF6375" w:rsidRDefault="000E1103" w:rsidP="002E0FC8">
      <w:pPr>
        <w:spacing w:before="120" w:after="120" w:line="320" w:lineRule="exact"/>
        <w:jc w:val="center"/>
        <w:rPr>
          <w:rFonts w:ascii="Times New Roman" w:hAnsi="Times New Roman" w:cs="Times New Roman"/>
          <w:b/>
          <w:bCs/>
          <w:sz w:val="28"/>
          <w:szCs w:val="24"/>
        </w:rPr>
      </w:pPr>
      <w:r w:rsidRPr="00EF6375">
        <w:rPr>
          <w:rFonts w:ascii="Times New Roman" w:hAnsi="Times New Roman" w:cs="Times New Roman"/>
          <w:b/>
          <w:bCs/>
          <w:sz w:val="28"/>
          <w:szCs w:val="24"/>
        </w:rPr>
        <w:t>Mục 1</w:t>
      </w:r>
    </w:p>
    <w:p w:rsidR="000E1103" w:rsidRPr="00EF6375" w:rsidRDefault="00221A55" w:rsidP="00EF6375">
      <w:pPr>
        <w:spacing w:before="120" w:after="120" w:line="32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E1103" w:rsidRPr="00221A55">
        <w:rPr>
          <w:rFonts w:ascii="Times New Roman" w:hAnsi="Times New Roman" w:cs="Times New Roman"/>
          <w:b/>
          <w:bCs/>
          <w:sz w:val="24"/>
          <w:szCs w:val="24"/>
        </w:rPr>
        <w:t xml:space="preserve"> CÔNG NHẬN CƠ SỞ ĐÀO TẠO,</w:t>
      </w:r>
      <w:r w:rsidR="000E1103" w:rsidRPr="00221A55">
        <w:rPr>
          <w:rFonts w:ascii="Times New Roman" w:hAnsi="Times New Roman" w:cs="Times New Roman"/>
          <w:b/>
          <w:bCs/>
          <w:color w:val="FF0000"/>
          <w:sz w:val="24"/>
          <w:szCs w:val="24"/>
        </w:rPr>
        <w:t xml:space="preserve"> BỒI DƯỠNG</w:t>
      </w:r>
      <w:r w:rsidR="00DD1BF6" w:rsidRPr="00221A55">
        <w:rPr>
          <w:rFonts w:ascii="Times New Roman" w:hAnsi="Times New Roman" w:cs="Times New Roman"/>
          <w:b/>
          <w:bCs/>
          <w:sz w:val="24"/>
          <w:szCs w:val="24"/>
        </w:rPr>
        <w:t xml:space="preserve"> KIẾN THỨC HÀNH NGHỀ MÔI GIỚI BẤT ĐỘNG SẢN</w:t>
      </w:r>
      <w:r w:rsidR="00C721CD">
        <w:rPr>
          <w:rFonts w:ascii="Times New Roman" w:hAnsi="Times New Roman" w:cs="Times New Roman"/>
          <w:b/>
          <w:bCs/>
          <w:sz w:val="24"/>
          <w:szCs w:val="24"/>
        </w:rPr>
        <w:t xml:space="preserve"> VÀ</w:t>
      </w:r>
      <w:r w:rsidR="00DD1BF6" w:rsidRPr="00221A55">
        <w:rPr>
          <w:rFonts w:ascii="Times New Roman" w:hAnsi="Times New Roman" w:cs="Times New Roman"/>
          <w:b/>
          <w:bCs/>
          <w:sz w:val="24"/>
          <w:szCs w:val="24"/>
        </w:rPr>
        <w:t xml:space="preserve"> ĐIỀU HÀNH SÀN GIAO DỊCH BẤT ĐỘNG SẢN</w:t>
      </w:r>
    </w:p>
    <w:p w:rsidR="000E1103" w:rsidRPr="00B40D1D" w:rsidRDefault="000E1103" w:rsidP="002E0FC8">
      <w:pPr>
        <w:spacing w:before="120" w:after="120" w:line="320" w:lineRule="exact"/>
        <w:ind w:firstLine="720"/>
        <w:jc w:val="both"/>
        <w:rPr>
          <w:rFonts w:ascii="Times New Roman" w:hAnsi="Times New Roman" w:cs="Times New Roman"/>
          <w:b/>
          <w:bCs/>
          <w:sz w:val="28"/>
          <w:szCs w:val="28"/>
        </w:rPr>
      </w:pPr>
      <w:r w:rsidRPr="00B40D1D">
        <w:rPr>
          <w:rFonts w:ascii="Times New Roman" w:hAnsi="Times New Roman" w:cs="Times New Roman"/>
          <w:b/>
          <w:bCs/>
          <w:sz w:val="28"/>
          <w:szCs w:val="28"/>
        </w:rPr>
        <w:t>Điều 1</w:t>
      </w:r>
      <w:r>
        <w:rPr>
          <w:rFonts w:ascii="Times New Roman" w:hAnsi="Times New Roman" w:cs="Times New Roman"/>
          <w:b/>
          <w:bCs/>
          <w:sz w:val="28"/>
          <w:szCs w:val="28"/>
        </w:rPr>
        <w:t>8</w:t>
      </w:r>
      <w:r w:rsidRPr="00B40D1D">
        <w:rPr>
          <w:rFonts w:ascii="Times New Roman" w:hAnsi="Times New Roman" w:cs="Times New Roman"/>
          <w:b/>
          <w:bCs/>
          <w:sz w:val="28"/>
          <w:szCs w:val="28"/>
        </w:rPr>
        <w:t xml:space="preserve">. Điều kiện đối với cơ sở đào tạo, bồi dưỡng kiến thức </w:t>
      </w:r>
      <w:r w:rsidR="002B4C56">
        <w:rPr>
          <w:rFonts w:ascii="Times New Roman" w:hAnsi="Times New Roman" w:cs="Times New Roman"/>
          <w:b/>
          <w:bCs/>
          <w:sz w:val="28"/>
          <w:szCs w:val="28"/>
        </w:rPr>
        <w:t xml:space="preserve">hành nghề </w:t>
      </w:r>
      <w:r w:rsidRPr="00B40D1D">
        <w:rPr>
          <w:rFonts w:ascii="Times New Roman" w:hAnsi="Times New Roman" w:cs="Times New Roman"/>
          <w:b/>
          <w:bCs/>
          <w:sz w:val="28"/>
          <w:szCs w:val="28"/>
        </w:rPr>
        <w:t xml:space="preserve">môi giới </w:t>
      </w:r>
      <w:r w:rsidR="006E29A8">
        <w:rPr>
          <w:rFonts w:ascii="Times New Roman" w:hAnsi="Times New Roman" w:cs="Times New Roman"/>
          <w:b/>
          <w:bCs/>
          <w:sz w:val="28"/>
          <w:szCs w:val="28"/>
        </w:rPr>
        <w:t>bất động sả</w:t>
      </w:r>
      <w:r w:rsidR="002B4C56">
        <w:rPr>
          <w:rFonts w:ascii="Times New Roman" w:hAnsi="Times New Roman" w:cs="Times New Roman"/>
          <w:b/>
          <w:bCs/>
          <w:sz w:val="28"/>
          <w:szCs w:val="28"/>
        </w:rPr>
        <w:t>n</w:t>
      </w:r>
      <w:r w:rsidRPr="00B40D1D">
        <w:rPr>
          <w:rFonts w:ascii="Times New Roman" w:hAnsi="Times New Roman" w:cs="Times New Roman"/>
          <w:b/>
          <w:bCs/>
          <w:sz w:val="28"/>
          <w:szCs w:val="28"/>
        </w:rPr>
        <w:t>, điều hành sàn giao dịch bất động sản</w:t>
      </w:r>
      <w:r w:rsidR="00DD1BF6">
        <w:rPr>
          <w:rFonts w:ascii="Times New Roman" w:hAnsi="Times New Roman" w:cs="Times New Roman"/>
          <w:b/>
          <w:bCs/>
          <w:sz w:val="28"/>
          <w:szCs w:val="28"/>
        </w:rPr>
        <w:t xml:space="preserve"> (viết tắt là cơ sở đào tạo)</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Cơ sở đào tạo</w:t>
      </w:r>
      <w:r w:rsidR="00DD1BF6">
        <w:rPr>
          <w:rFonts w:ascii="Times New Roman" w:hAnsi="Times New Roman" w:cs="Times New Roman"/>
          <w:bCs/>
          <w:sz w:val="28"/>
          <w:szCs w:val="28"/>
        </w:rPr>
        <w:t xml:space="preserve"> </w:t>
      </w:r>
      <w:r w:rsidRPr="00B40D1D">
        <w:rPr>
          <w:rFonts w:ascii="Times New Roman" w:hAnsi="Times New Roman" w:cs="Times New Roman"/>
          <w:bCs/>
          <w:sz w:val="28"/>
          <w:szCs w:val="28"/>
        </w:rPr>
        <w:t xml:space="preserve">phải có đủ các điều kiện sau đây: </w:t>
      </w:r>
    </w:p>
    <w:p w:rsidR="000E1103" w:rsidRPr="00B40D1D" w:rsidRDefault="00EF3760" w:rsidP="002E0FC8">
      <w:pPr>
        <w:spacing w:before="120" w:after="120" w:line="320" w:lineRule="exact"/>
        <w:ind w:firstLine="720"/>
        <w:jc w:val="both"/>
        <w:rPr>
          <w:rFonts w:ascii="Times New Roman" w:hAnsi="Times New Roman" w:cs="Times New Roman"/>
          <w:bCs/>
          <w:sz w:val="28"/>
          <w:szCs w:val="28"/>
        </w:rPr>
      </w:pPr>
      <w:r>
        <w:rPr>
          <w:rFonts w:ascii="Times New Roman" w:hAnsi="Times New Roman" w:cs="Times New Roman"/>
          <w:bCs/>
          <w:sz w:val="28"/>
          <w:szCs w:val="28"/>
        </w:rPr>
        <w:t>1. Tư cách pháp nhân</w:t>
      </w:r>
      <w:r w:rsidR="000E1103" w:rsidRPr="00B40D1D">
        <w:rPr>
          <w:rFonts w:ascii="Times New Roman" w:hAnsi="Times New Roman" w:cs="Times New Roman"/>
          <w:bCs/>
          <w:sz w:val="28"/>
          <w:szCs w:val="28"/>
        </w:rPr>
        <w:t xml:space="preserve"> </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 xml:space="preserve">a) Các cơ sở đào tạo được cơ quan có thẩm quyền cấp phép </w:t>
      </w:r>
      <w:r w:rsidR="00EE2D05">
        <w:rPr>
          <w:rFonts w:ascii="Times New Roman" w:hAnsi="Times New Roman" w:cs="Times New Roman"/>
          <w:bCs/>
          <w:sz w:val="28"/>
          <w:szCs w:val="28"/>
        </w:rPr>
        <w:t xml:space="preserve">về </w:t>
      </w:r>
      <w:r w:rsidRPr="00B40D1D">
        <w:rPr>
          <w:rFonts w:ascii="Times New Roman" w:hAnsi="Times New Roman" w:cs="Times New Roman"/>
          <w:bCs/>
          <w:sz w:val="28"/>
          <w:szCs w:val="28"/>
        </w:rPr>
        <w:t xml:space="preserve">đào tạo; </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b) Doanh nghiệp, tổ chức kinh tế</w:t>
      </w:r>
      <w:r w:rsidR="002E0FC8">
        <w:rPr>
          <w:rFonts w:ascii="Times New Roman" w:hAnsi="Times New Roman" w:cs="Times New Roman"/>
          <w:bCs/>
          <w:sz w:val="28"/>
          <w:szCs w:val="28"/>
        </w:rPr>
        <w:t xml:space="preserve"> </w:t>
      </w:r>
      <w:r w:rsidRPr="00B40D1D">
        <w:rPr>
          <w:rFonts w:ascii="Times New Roman" w:hAnsi="Times New Roman" w:cs="Times New Roman"/>
          <w:bCs/>
          <w:sz w:val="28"/>
          <w:szCs w:val="28"/>
        </w:rPr>
        <w:t>đăng ký kinh doanh về đào tạo, bồi dưỡng kiến thứ</w:t>
      </w:r>
      <w:r w:rsidR="00EF3760">
        <w:rPr>
          <w:rFonts w:ascii="Times New Roman" w:hAnsi="Times New Roman" w:cs="Times New Roman"/>
          <w:bCs/>
          <w:sz w:val="28"/>
          <w:szCs w:val="28"/>
        </w:rPr>
        <w:t>c chuyên môn;</w:t>
      </w:r>
    </w:p>
    <w:p w:rsidR="000E1103" w:rsidRPr="00ED6F93" w:rsidRDefault="000E1103" w:rsidP="002E0FC8">
      <w:pPr>
        <w:spacing w:before="120" w:after="120" w:line="320" w:lineRule="exact"/>
        <w:jc w:val="both"/>
        <w:rPr>
          <w:rFonts w:ascii="Times New Roman" w:hAnsi="Times New Roman" w:cs="Times New Roman"/>
          <w:bCs/>
          <w:spacing w:val="-2"/>
          <w:sz w:val="28"/>
          <w:szCs w:val="28"/>
        </w:rPr>
      </w:pPr>
      <w:r w:rsidRPr="00ED6F93">
        <w:rPr>
          <w:rFonts w:ascii="Times New Roman" w:hAnsi="Times New Roman" w:cs="Times New Roman"/>
          <w:bCs/>
          <w:spacing w:val="-2"/>
          <w:sz w:val="28"/>
          <w:szCs w:val="28"/>
        </w:rPr>
        <w:t xml:space="preserve">         </w:t>
      </w:r>
      <w:r>
        <w:rPr>
          <w:rFonts w:ascii="Times New Roman" w:hAnsi="Times New Roman" w:cs="Times New Roman"/>
          <w:bCs/>
          <w:spacing w:val="-2"/>
          <w:sz w:val="28"/>
          <w:szCs w:val="28"/>
        </w:rPr>
        <w:tab/>
        <w:t>c</w:t>
      </w:r>
      <w:r w:rsidRPr="00ED6F93">
        <w:rPr>
          <w:rFonts w:ascii="Times New Roman" w:hAnsi="Times New Roman" w:cs="Times New Roman"/>
          <w:bCs/>
          <w:spacing w:val="-2"/>
          <w:sz w:val="28"/>
          <w:szCs w:val="28"/>
        </w:rPr>
        <w:t>) Đối với các tổ chức khác phải được cơ quan, tổ chức có thẩm quyền thành lập và giao chức năng, nhiệm vụ đào tạo, bồi dưỡng kiến thức chuyên môn.</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2. Cơ sở vật chất phục vụ đào tạ</w:t>
      </w:r>
      <w:r w:rsidR="00EF3760">
        <w:rPr>
          <w:rFonts w:ascii="Times New Roman" w:hAnsi="Times New Roman" w:cs="Times New Roman"/>
          <w:bCs/>
          <w:sz w:val="28"/>
          <w:szCs w:val="28"/>
        </w:rPr>
        <w:t>o</w:t>
      </w:r>
      <w:r w:rsidRPr="00B40D1D">
        <w:rPr>
          <w:rFonts w:ascii="Times New Roman" w:hAnsi="Times New Roman" w:cs="Times New Roman"/>
          <w:bCs/>
          <w:sz w:val="28"/>
          <w:szCs w:val="28"/>
        </w:rPr>
        <w:t xml:space="preserve"> </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Phòng học có diện tích phù hợ</w:t>
      </w:r>
      <w:r>
        <w:rPr>
          <w:rFonts w:ascii="Times New Roman" w:hAnsi="Times New Roman" w:cs="Times New Roman"/>
          <w:bCs/>
          <w:sz w:val="28"/>
          <w:szCs w:val="28"/>
        </w:rPr>
        <w:t xml:space="preserve">p </w:t>
      </w:r>
      <w:r w:rsidRPr="00B40D1D">
        <w:rPr>
          <w:rFonts w:ascii="Times New Roman" w:hAnsi="Times New Roman" w:cs="Times New Roman"/>
          <w:bCs/>
          <w:sz w:val="28"/>
          <w:szCs w:val="28"/>
        </w:rPr>
        <w:t>với số lượng học viên, trang thiết bị đáp ứng nhu cầu giảng dạy và học tập. Trường hợp đi thuê phòng học thì phải có hợp đồng thuê theo quy định của pháp luật (không được thuê nhà ở làm nơi tổ chức giảng dạy).</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3. Giả</w:t>
      </w:r>
      <w:r w:rsidR="00EF3760">
        <w:rPr>
          <w:rFonts w:ascii="Times New Roman" w:hAnsi="Times New Roman" w:cs="Times New Roman"/>
          <w:bCs/>
          <w:sz w:val="28"/>
          <w:szCs w:val="28"/>
        </w:rPr>
        <w:t>ng viên</w:t>
      </w:r>
      <w:r w:rsidRPr="00B40D1D">
        <w:rPr>
          <w:rFonts w:ascii="Times New Roman" w:hAnsi="Times New Roman" w:cs="Times New Roman"/>
          <w:bCs/>
          <w:sz w:val="28"/>
          <w:szCs w:val="28"/>
        </w:rPr>
        <w:t xml:space="preserve"> </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 xml:space="preserve">a) Cơ sở đào tạo phải có ít nhất 30% giảng viên trong biên chế hoặc có hợp đồng không xác định thời hạn trên tổng số giảng viên tham gia giảng dạy;  </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 xml:space="preserve">b) 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w:t>
      </w:r>
      <w:r w:rsidR="003245C1">
        <w:rPr>
          <w:rFonts w:ascii="Times New Roman" w:hAnsi="Times New Roman" w:cs="Times New Roman"/>
          <w:bCs/>
          <w:sz w:val="28"/>
          <w:szCs w:val="28"/>
        </w:rPr>
        <w:t>0</w:t>
      </w:r>
      <w:r w:rsidRPr="00B40D1D">
        <w:rPr>
          <w:rFonts w:ascii="Times New Roman" w:hAnsi="Times New Roman" w:cs="Times New Roman"/>
          <w:bCs/>
          <w:sz w:val="28"/>
          <w:szCs w:val="28"/>
        </w:rPr>
        <w:t>5 năm trở lên.</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4.</w:t>
      </w:r>
      <w:r w:rsidR="002E0FC8">
        <w:rPr>
          <w:rFonts w:ascii="Times New Roman" w:hAnsi="Times New Roman" w:cs="Times New Roman"/>
          <w:bCs/>
          <w:sz w:val="28"/>
          <w:szCs w:val="28"/>
        </w:rPr>
        <w:t xml:space="preserve"> </w:t>
      </w:r>
      <w:r w:rsidRPr="00B40D1D">
        <w:rPr>
          <w:rFonts w:ascii="Times New Roman" w:hAnsi="Times New Roman" w:cs="Times New Roman"/>
          <w:bCs/>
          <w:sz w:val="28"/>
          <w:szCs w:val="28"/>
        </w:rPr>
        <w:t>Tài liệu giảng dạ</w:t>
      </w:r>
      <w:r w:rsidR="00EF3760">
        <w:rPr>
          <w:rFonts w:ascii="Times New Roman" w:hAnsi="Times New Roman" w:cs="Times New Roman"/>
          <w:bCs/>
          <w:sz w:val="28"/>
          <w:szCs w:val="28"/>
        </w:rPr>
        <w:t>y</w:t>
      </w:r>
    </w:p>
    <w:p w:rsidR="005208C0" w:rsidRDefault="000E1103" w:rsidP="003245C1">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Cơ sở đào tạo phải có giáo trình giảng dạy có nội dung phù hợp với Chương trình khung do Bộ Xây dự</w:t>
      </w:r>
      <w:r w:rsidR="00D570A8">
        <w:rPr>
          <w:rFonts w:ascii="Times New Roman" w:hAnsi="Times New Roman" w:cs="Times New Roman"/>
          <w:bCs/>
          <w:sz w:val="28"/>
          <w:szCs w:val="28"/>
        </w:rPr>
        <w:t xml:space="preserve">ng ban hành </w:t>
      </w:r>
      <w:r w:rsidR="002D3868">
        <w:rPr>
          <w:rFonts w:ascii="Times New Roman" w:hAnsi="Times New Roman" w:cs="Times New Roman"/>
          <w:bCs/>
          <w:sz w:val="28"/>
          <w:szCs w:val="28"/>
        </w:rPr>
        <w:t>tại</w:t>
      </w:r>
      <w:r w:rsidRPr="00B40D1D">
        <w:rPr>
          <w:rFonts w:ascii="Times New Roman" w:hAnsi="Times New Roman" w:cs="Times New Roman"/>
          <w:bCs/>
          <w:sz w:val="28"/>
          <w:szCs w:val="28"/>
        </w:rPr>
        <w:t xml:space="preserve"> </w:t>
      </w:r>
      <w:r w:rsidRPr="00B40D1D">
        <w:rPr>
          <w:rFonts w:ascii="Times New Roman" w:hAnsi="Times New Roman" w:cs="Times New Roman"/>
          <w:bCs/>
          <w:sz w:val="28"/>
          <w:szCs w:val="28"/>
          <w:highlight w:val="yellow"/>
        </w:rPr>
        <w:t xml:space="preserve">Phụ </w:t>
      </w:r>
      <w:r w:rsidRPr="002E0FC8">
        <w:rPr>
          <w:rFonts w:ascii="Times New Roman" w:hAnsi="Times New Roman" w:cs="Times New Roman"/>
          <w:bCs/>
          <w:sz w:val="28"/>
          <w:szCs w:val="28"/>
          <w:highlight w:val="yellow"/>
        </w:rPr>
        <w:t>lụ</w:t>
      </w:r>
      <w:r w:rsidR="00D570A8">
        <w:rPr>
          <w:rFonts w:ascii="Times New Roman" w:hAnsi="Times New Roman" w:cs="Times New Roman"/>
          <w:bCs/>
          <w:sz w:val="28"/>
          <w:szCs w:val="28"/>
          <w:highlight w:val="yellow"/>
        </w:rPr>
        <w:t xml:space="preserve">c </w:t>
      </w:r>
      <w:r w:rsidR="00D570A8" w:rsidRPr="003245C1">
        <w:rPr>
          <w:rFonts w:ascii="Times New Roman" w:hAnsi="Times New Roman" w:cs="Times New Roman"/>
          <w:bCs/>
          <w:sz w:val="28"/>
          <w:szCs w:val="28"/>
          <w:highlight w:val="yellow"/>
        </w:rPr>
        <w:t>6</w:t>
      </w:r>
      <w:r w:rsidR="00D570A8">
        <w:rPr>
          <w:rFonts w:ascii="Times New Roman" w:hAnsi="Times New Roman" w:cs="Times New Roman"/>
          <w:bCs/>
          <w:sz w:val="28"/>
          <w:szCs w:val="28"/>
        </w:rPr>
        <w:t xml:space="preserve"> </w:t>
      </w:r>
      <w:r w:rsidRPr="00B40D1D">
        <w:rPr>
          <w:rFonts w:ascii="Times New Roman" w:hAnsi="Times New Roman" w:cs="Times New Roman"/>
          <w:bCs/>
          <w:sz w:val="28"/>
          <w:szCs w:val="28"/>
        </w:rPr>
        <w:t>của Thông tư này.</w:t>
      </w:r>
      <w:r w:rsidR="005208C0" w:rsidRPr="00B40D1D">
        <w:rPr>
          <w:rFonts w:ascii="Times New Roman" w:hAnsi="Times New Roman" w:cs="Times New Roman"/>
          <w:bCs/>
          <w:sz w:val="28"/>
          <w:szCs w:val="28"/>
        </w:rPr>
        <w:t xml:space="preserve">Thủ trưởng cơ sở đào tạo phải phê duyệt và chịu trách nhiệm về nội dung </w:t>
      </w:r>
      <w:r w:rsidR="005208C0">
        <w:rPr>
          <w:rFonts w:ascii="Times New Roman" w:hAnsi="Times New Roman" w:cs="Times New Roman"/>
          <w:bCs/>
          <w:sz w:val="28"/>
          <w:szCs w:val="28"/>
        </w:rPr>
        <w:t>giáo trình</w:t>
      </w:r>
      <w:r w:rsidR="005208C0" w:rsidRPr="00B40D1D">
        <w:rPr>
          <w:rFonts w:ascii="Times New Roman" w:hAnsi="Times New Roman" w:cs="Times New Roman"/>
          <w:bCs/>
          <w:sz w:val="28"/>
          <w:szCs w:val="28"/>
        </w:rPr>
        <w:t xml:space="preserve"> giảng dạy.</w:t>
      </w:r>
    </w:p>
    <w:p w:rsidR="005208C0" w:rsidRDefault="005208C0" w:rsidP="002E0FC8">
      <w:pPr>
        <w:spacing w:before="120" w:after="120" w:line="320" w:lineRule="exac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Chương trình khung </w:t>
      </w:r>
      <w:r w:rsidR="00C04100">
        <w:rPr>
          <w:rFonts w:ascii="Times New Roman" w:hAnsi="Times New Roman" w:cs="Times New Roman"/>
          <w:bCs/>
          <w:sz w:val="28"/>
          <w:szCs w:val="28"/>
        </w:rPr>
        <w:t xml:space="preserve">được </w:t>
      </w:r>
      <w:r>
        <w:rPr>
          <w:rFonts w:ascii="Times New Roman" w:hAnsi="Times New Roman" w:cs="Times New Roman"/>
          <w:bCs/>
          <w:sz w:val="28"/>
          <w:szCs w:val="28"/>
        </w:rPr>
        <w:t>chia làm 2 phần bao gồm:</w:t>
      </w:r>
    </w:p>
    <w:p w:rsidR="00EF3760" w:rsidRDefault="00EF3760" w:rsidP="00EF3760">
      <w:pPr>
        <w:spacing w:before="120" w:after="120" w:line="320" w:lineRule="exac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a) </w:t>
      </w:r>
      <w:r w:rsidR="005208C0" w:rsidRPr="00EF3760">
        <w:rPr>
          <w:rFonts w:ascii="Times New Roman" w:hAnsi="Times New Roman" w:cs="Times New Roman"/>
          <w:bCs/>
          <w:sz w:val="28"/>
          <w:szCs w:val="28"/>
        </w:rPr>
        <w:t>Chương trình khung đào tạo bồi dưỡng kiến thức hành nghề môi giới bất động sản;</w:t>
      </w:r>
    </w:p>
    <w:p w:rsidR="005208C0" w:rsidRPr="00EF3760" w:rsidRDefault="00EF3760" w:rsidP="00EF3760">
      <w:pPr>
        <w:spacing w:before="120" w:after="120" w:line="320" w:lineRule="exac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b) </w:t>
      </w:r>
      <w:r w:rsidR="005208C0" w:rsidRPr="00EF3760">
        <w:rPr>
          <w:rFonts w:ascii="Times New Roman" w:hAnsi="Times New Roman" w:cs="Times New Roman"/>
          <w:bCs/>
          <w:sz w:val="28"/>
          <w:szCs w:val="28"/>
        </w:rPr>
        <w:t>Chương trình khung đào tạ</w:t>
      </w:r>
      <w:r w:rsidR="003245C1" w:rsidRPr="00EF3760">
        <w:rPr>
          <w:rFonts w:ascii="Times New Roman" w:hAnsi="Times New Roman" w:cs="Times New Roman"/>
          <w:bCs/>
          <w:sz w:val="28"/>
          <w:szCs w:val="28"/>
        </w:rPr>
        <w:t>o</w:t>
      </w:r>
      <w:r w:rsidR="005208C0" w:rsidRPr="00EF3760">
        <w:rPr>
          <w:rFonts w:ascii="Times New Roman" w:hAnsi="Times New Roman" w:cs="Times New Roman"/>
          <w:bCs/>
          <w:sz w:val="28"/>
          <w:szCs w:val="28"/>
        </w:rPr>
        <w:t>, b</w:t>
      </w:r>
      <w:r w:rsidR="003245C1" w:rsidRPr="00EF3760">
        <w:rPr>
          <w:rFonts w:ascii="Times New Roman" w:hAnsi="Times New Roman" w:cs="Times New Roman"/>
          <w:bCs/>
          <w:sz w:val="28"/>
          <w:szCs w:val="28"/>
        </w:rPr>
        <w:t>ồi</w:t>
      </w:r>
      <w:r w:rsidR="005208C0" w:rsidRPr="00EF3760">
        <w:rPr>
          <w:rFonts w:ascii="Times New Roman" w:hAnsi="Times New Roman" w:cs="Times New Roman"/>
          <w:bCs/>
          <w:sz w:val="28"/>
          <w:szCs w:val="28"/>
        </w:rPr>
        <w:t xml:space="preserve"> dưỡng kiến thức về quả</w:t>
      </w:r>
      <w:r w:rsidR="003245C1" w:rsidRPr="00EF3760">
        <w:rPr>
          <w:rFonts w:ascii="Times New Roman" w:hAnsi="Times New Roman" w:cs="Times New Roman"/>
          <w:bCs/>
          <w:sz w:val="28"/>
          <w:szCs w:val="28"/>
        </w:rPr>
        <w:t>n</w:t>
      </w:r>
      <w:r w:rsidR="005208C0" w:rsidRPr="00EF3760">
        <w:rPr>
          <w:rFonts w:ascii="Times New Roman" w:hAnsi="Times New Roman" w:cs="Times New Roman"/>
          <w:bCs/>
          <w:sz w:val="28"/>
          <w:szCs w:val="28"/>
        </w:rPr>
        <w:t xml:space="preserve"> lý điều hành sàn giao dịch bất động sản</w:t>
      </w:r>
      <w:r w:rsidR="003245C1" w:rsidRPr="00EF3760">
        <w:rPr>
          <w:rFonts w:ascii="Times New Roman" w:hAnsi="Times New Roman" w:cs="Times New Roman"/>
          <w:bCs/>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lastRenderedPageBreak/>
        <w:t>5. Cơ sở thự</w:t>
      </w:r>
      <w:r w:rsidR="00EF3760">
        <w:rPr>
          <w:rFonts w:ascii="Times New Roman" w:hAnsi="Times New Roman" w:cs="Times New Roman"/>
          <w:bCs/>
          <w:sz w:val="28"/>
          <w:szCs w:val="28"/>
        </w:rPr>
        <w:t>c hành</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 xml:space="preserve">Cơ sở đào tạo </w:t>
      </w:r>
      <w:r w:rsidR="002D3868">
        <w:rPr>
          <w:rFonts w:ascii="Times New Roman" w:hAnsi="Times New Roman" w:cs="Times New Roman"/>
          <w:bCs/>
          <w:sz w:val="28"/>
          <w:szCs w:val="28"/>
        </w:rPr>
        <w:t>phải tổ chức</w:t>
      </w:r>
      <w:r w:rsidRPr="00B40D1D">
        <w:rPr>
          <w:rFonts w:ascii="Times New Roman" w:hAnsi="Times New Roman" w:cs="Times New Roman"/>
          <w:bCs/>
          <w:sz w:val="28"/>
          <w:szCs w:val="28"/>
        </w:rPr>
        <w:t xml:space="preserve"> cho học viên </w:t>
      </w:r>
      <w:r w:rsidR="002D3868">
        <w:rPr>
          <w:rFonts w:ascii="Times New Roman" w:hAnsi="Times New Roman" w:cs="Times New Roman"/>
          <w:bCs/>
          <w:sz w:val="28"/>
          <w:szCs w:val="28"/>
        </w:rPr>
        <w:t xml:space="preserve">thực hành </w:t>
      </w:r>
      <w:r w:rsidRPr="00B40D1D">
        <w:rPr>
          <w:rFonts w:ascii="Times New Roman" w:hAnsi="Times New Roman" w:cs="Times New Roman"/>
          <w:bCs/>
          <w:sz w:val="28"/>
          <w:szCs w:val="28"/>
        </w:rPr>
        <w:t>tại các doanh nghiệp kinh doanh</w:t>
      </w:r>
      <w:r w:rsidR="002D3868">
        <w:rPr>
          <w:rFonts w:ascii="Times New Roman" w:hAnsi="Times New Roman" w:cs="Times New Roman"/>
          <w:bCs/>
          <w:sz w:val="28"/>
          <w:szCs w:val="28"/>
        </w:rPr>
        <w:t xml:space="preserve"> </w:t>
      </w:r>
      <w:r w:rsidRPr="00B40D1D">
        <w:rPr>
          <w:rFonts w:ascii="Times New Roman" w:hAnsi="Times New Roman" w:cs="Times New Roman"/>
          <w:bCs/>
          <w:sz w:val="28"/>
          <w:szCs w:val="28"/>
        </w:rPr>
        <w:t>bất động sả</w:t>
      </w:r>
      <w:r w:rsidR="002D3868">
        <w:rPr>
          <w:rFonts w:ascii="Times New Roman" w:hAnsi="Times New Roman" w:cs="Times New Roman"/>
          <w:bCs/>
          <w:sz w:val="28"/>
          <w:szCs w:val="28"/>
        </w:rPr>
        <w:t xml:space="preserve">n; </w:t>
      </w:r>
      <w:r w:rsidRPr="00B40D1D">
        <w:rPr>
          <w:rFonts w:ascii="Times New Roman" w:hAnsi="Times New Roman" w:cs="Times New Roman"/>
          <w:bCs/>
          <w:sz w:val="28"/>
          <w:szCs w:val="28"/>
        </w:rPr>
        <w:t>tạ</w:t>
      </w:r>
      <w:r w:rsidR="0067482D">
        <w:rPr>
          <w:rFonts w:ascii="Times New Roman" w:hAnsi="Times New Roman" w:cs="Times New Roman"/>
          <w:bCs/>
          <w:sz w:val="28"/>
          <w:szCs w:val="28"/>
        </w:rPr>
        <w:t xml:space="preserve">i các </w:t>
      </w:r>
      <w:r w:rsidRPr="00B40D1D">
        <w:rPr>
          <w:rFonts w:ascii="Times New Roman" w:hAnsi="Times New Roman" w:cs="Times New Roman"/>
          <w:bCs/>
          <w:sz w:val="28"/>
          <w:szCs w:val="28"/>
        </w:rPr>
        <w:t>văn phòng môi giới bất động sản hoặc các sàn giao dịch bất động sả</w:t>
      </w:r>
      <w:r w:rsidR="002D3868">
        <w:rPr>
          <w:rFonts w:ascii="Times New Roman" w:hAnsi="Times New Roman" w:cs="Times New Roman"/>
          <w:bCs/>
          <w:sz w:val="28"/>
          <w:szCs w:val="28"/>
        </w:rPr>
        <w:t xml:space="preserve">n.  </w:t>
      </w:r>
    </w:p>
    <w:p w:rsidR="000E1103" w:rsidRPr="00B40D1D" w:rsidRDefault="000E1103" w:rsidP="002E0FC8">
      <w:pPr>
        <w:spacing w:before="120" w:after="120" w:line="320" w:lineRule="exact"/>
        <w:ind w:firstLine="720"/>
        <w:jc w:val="both"/>
        <w:rPr>
          <w:rFonts w:ascii="Times New Roman" w:hAnsi="Times New Roman" w:cs="Times New Roman"/>
          <w:bCs/>
          <w:sz w:val="28"/>
          <w:szCs w:val="28"/>
        </w:rPr>
      </w:pPr>
      <w:r w:rsidRPr="00B40D1D">
        <w:rPr>
          <w:rFonts w:ascii="Times New Roman" w:hAnsi="Times New Roman" w:cs="Times New Roman"/>
          <w:bCs/>
          <w:sz w:val="28"/>
          <w:szCs w:val="28"/>
        </w:rPr>
        <w:t>6.</w:t>
      </w:r>
      <w:r w:rsidR="002E0FC8">
        <w:rPr>
          <w:rFonts w:ascii="Times New Roman" w:hAnsi="Times New Roman" w:cs="Times New Roman"/>
          <w:bCs/>
          <w:sz w:val="28"/>
          <w:szCs w:val="28"/>
        </w:rPr>
        <w:t xml:space="preserve"> </w:t>
      </w:r>
      <w:r w:rsidRPr="00B40D1D">
        <w:rPr>
          <w:rFonts w:ascii="Times New Roman" w:hAnsi="Times New Roman" w:cs="Times New Roman"/>
          <w:bCs/>
          <w:sz w:val="28"/>
          <w:szCs w:val="28"/>
        </w:rPr>
        <w:t>Quản lý đào tạ</w:t>
      </w:r>
      <w:r w:rsidR="00EF3760">
        <w:rPr>
          <w:rFonts w:ascii="Times New Roman" w:hAnsi="Times New Roman" w:cs="Times New Roman"/>
          <w:bCs/>
          <w:sz w:val="28"/>
          <w:szCs w:val="28"/>
        </w:rPr>
        <w:t>o</w:t>
      </w:r>
    </w:p>
    <w:p w:rsidR="000E1103" w:rsidRPr="00B40D1D" w:rsidRDefault="00F321B2" w:rsidP="002E0FC8">
      <w:pPr>
        <w:spacing w:before="120" w:after="120" w:line="320" w:lineRule="exact"/>
        <w:ind w:firstLine="720"/>
        <w:jc w:val="both"/>
        <w:rPr>
          <w:rFonts w:ascii="Times New Roman" w:hAnsi="Times New Roman" w:cs="Times New Roman"/>
          <w:bCs/>
          <w:sz w:val="28"/>
          <w:szCs w:val="28"/>
        </w:rPr>
      </w:pPr>
      <w:r>
        <w:rPr>
          <w:rFonts w:ascii="Times New Roman" w:hAnsi="Times New Roman" w:cs="Times New Roman"/>
          <w:bCs/>
          <w:sz w:val="28"/>
          <w:szCs w:val="28"/>
        </w:rPr>
        <w:t>Cơ sở đào tạo phải c</w:t>
      </w:r>
      <w:r w:rsidR="000E1103" w:rsidRPr="00B40D1D">
        <w:rPr>
          <w:rFonts w:ascii="Times New Roman" w:hAnsi="Times New Roman" w:cs="Times New Roman"/>
          <w:bCs/>
          <w:sz w:val="28"/>
          <w:szCs w:val="28"/>
        </w:rPr>
        <w:t>ó bộ máy quản lý đáp ứng được yêu cầu về chuyên môn và nghiệp vụ để tổ chức các khoá đào tạo, lưu trữ hồ sơ học viên, hồ sơ tài liệu liên quan tới công tác đào tạo; có quy chế quản lý đào tạ</w:t>
      </w:r>
      <w:r w:rsidR="00EE2D05">
        <w:rPr>
          <w:rFonts w:ascii="Times New Roman" w:hAnsi="Times New Roman" w:cs="Times New Roman"/>
          <w:bCs/>
          <w:sz w:val="28"/>
          <w:szCs w:val="28"/>
        </w:rPr>
        <w:t xml:space="preserve">o; </w:t>
      </w:r>
      <w:r w:rsidR="000E1103" w:rsidRPr="00B40D1D">
        <w:rPr>
          <w:rFonts w:ascii="Times New Roman" w:hAnsi="Times New Roman" w:cs="Times New Roman"/>
          <w:bCs/>
          <w:sz w:val="28"/>
          <w:szCs w:val="28"/>
        </w:rPr>
        <w:t>người phụ trách khoá học có kinh nghiệm 3 năm trở lên trong việc tổ chức các khoá đào tạo, bồi dưỡng nghiệp vụ.</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bCs/>
          <w:sz w:val="28"/>
          <w:szCs w:val="28"/>
        </w:rPr>
        <w:t xml:space="preserve">Điều </w:t>
      </w:r>
      <w:r>
        <w:rPr>
          <w:rFonts w:ascii="Times New Roman" w:hAnsi="Times New Roman" w:cs="Times New Roman"/>
          <w:b/>
          <w:bCs/>
          <w:sz w:val="28"/>
          <w:szCs w:val="28"/>
        </w:rPr>
        <w:t>19</w:t>
      </w:r>
      <w:r w:rsidRPr="00B40D1D">
        <w:rPr>
          <w:rFonts w:ascii="Times New Roman" w:hAnsi="Times New Roman" w:cs="Times New Roman"/>
          <w:b/>
          <w:bCs/>
          <w:sz w:val="28"/>
          <w:szCs w:val="28"/>
        </w:rPr>
        <w:t xml:space="preserve">. Đăng ký đào tạo và </w:t>
      </w:r>
      <w:r w:rsidR="00EE2D05">
        <w:rPr>
          <w:rFonts w:ascii="Times New Roman" w:hAnsi="Times New Roman" w:cs="Times New Roman"/>
          <w:b/>
          <w:sz w:val="28"/>
          <w:szCs w:val="28"/>
        </w:rPr>
        <w:t>c</w:t>
      </w:r>
      <w:r w:rsidRPr="00B40D1D">
        <w:rPr>
          <w:rFonts w:ascii="Times New Roman" w:hAnsi="Times New Roman" w:cs="Times New Roman"/>
          <w:b/>
          <w:sz w:val="28"/>
          <w:szCs w:val="28"/>
        </w:rPr>
        <w:t xml:space="preserve">ông nhận cơ sở đủ điều kiện đào tạo </w:t>
      </w:r>
      <w:r w:rsidR="002B4C56">
        <w:rPr>
          <w:rFonts w:ascii="Times New Roman" w:hAnsi="Times New Roman" w:cs="Times New Roman"/>
          <w:b/>
          <w:sz w:val="28"/>
          <w:szCs w:val="28"/>
        </w:rPr>
        <w:t xml:space="preserve">bồi dưỡng kiến thức hành nghề </w:t>
      </w:r>
      <w:r w:rsidRPr="00B40D1D">
        <w:rPr>
          <w:rFonts w:ascii="Times New Roman" w:hAnsi="Times New Roman" w:cs="Times New Roman"/>
          <w:b/>
          <w:sz w:val="28"/>
          <w:szCs w:val="28"/>
        </w:rPr>
        <w:t>môi giới bất động sả</w:t>
      </w:r>
      <w:r w:rsidR="002B4C56">
        <w:rPr>
          <w:rFonts w:ascii="Times New Roman" w:hAnsi="Times New Roman" w:cs="Times New Roman"/>
          <w:b/>
          <w:sz w:val="28"/>
          <w:szCs w:val="28"/>
        </w:rPr>
        <w:t>n,</w:t>
      </w:r>
      <w:r w:rsidRPr="00B40D1D">
        <w:rPr>
          <w:rFonts w:ascii="Times New Roman" w:hAnsi="Times New Roman" w:cs="Times New Roman"/>
          <w:b/>
          <w:sz w:val="28"/>
          <w:szCs w:val="28"/>
        </w:rPr>
        <w:t xml:space="preserve"> điều hành sàn giao dịch bất động sản</w:t>
      </w:r>
      <w:r w:rsidR="002B4C56">
        <w:rPr>
          <w:rFonts w:ascii="Times New Roman" w:hAnsi="Times New Roman" w:cs="Times New Roman"/>
          <w:b/>
          <w:sz w:val="28"/>
          <w:szCs w:val="28"/>
        </w:rPr>
        <w:t xml:space="preserve"> (viết tắt là cơ sở đủ điều kiện đào tạo)</w:t>
      </w:r>
    </w:p>
    <w:p w:rsidR="000E1103" w:rsidRPr="00B40D1D" w:rsidRDefault="000E1103" w:rsidP="002E0FC8">
      <w:pPr>
        <w:spacing w:before="120" w:after="120" w:line="320" w:lineRule="exact"/>
        <w:ind w:firstLine="720"/>
        <w:jc w:val="both"/>
        <w:rPr>
          <w:rFonts w:ascii="Times New Roman" w:hAnsi="Times New Roman" w:cs="Times New Roman"/>
          <w:b/>
          <w:bCs/>
          <w:sz w:val="28"/>
          <w:szCs w:val="28"/>
        </w:rPr>
      </w:pPr>
      <w:r w:rsidRPr="00B40D1D">
        <w:rPr>
          <w:rFonts w:ascii="Times New Roman" w:hAnsi="Times New Roman" w:cs="Times New Roman"/>
          <w:sz w:val="28"/>
          <w:szCs w:val="28"/>
        </w:rPr>
        <w:t>1. Đăng ký</w:t>
      </w:r>
      <w:r w:rsidR="00EE2D05">
        <w:rPr>
          <w:rFonts w:ascii="Times New Roman" w:hAnsi="Times New Roman" w:cs="Times New Roman"/>
          <w:sz w:val="28"/>
          <w:szCs w:val="28"/>
        </w:rPr>
        <w:t xml:space="preserve"> đào tạo</w:t>
      </w:r>
      <w:r w:rsidR="00EF3760">
        <w:rPr>
          <w:rFonts w:ascii="Times New Roman" w:hAnsi="Times New Roman" w:cs="Times New Roman"/>
          <w:sz w:val="28"/>
          <w:szCs w:val="28"/>
        </w:rPr>
        <w:t>: c</w:t>
      </w:r>
      <w:r w:rsidRPr="00B40D1D">
        <w:rPr>
          <w:rFonts w:ascii="Times New Roman" w:hAnsi="Times New Roman" w:cs="Times New Roman"/>
          <w:sz w:val="28"/>
          <w:szCs w:val="28"/>
        </w:rPr>
        <w:t>ác cơ sở đào tạo có nhu cầu và nếu đáp ứng được điều kiện năng lực quy định tại Điề</w:t>
      </w:r>
      <w:r w:rsidR="00EE2D05">
        <w:rPr>
          <w:rFonts w:ascii="Times New Roman" w:hAnsi="Times New Roman" w:cs="Times New Roman"/>
          <w:sz w:val="28"/>
          <w:szCs w:val="28"/>
        </w:rPr>
        <w:t>u 18</w:t>
      </w:r>
      <w:r w:rsidRPr="00B40D1D">
        <w:rPr>
          <w:rFonts w:ascii="Times New Roman" w:hAnsi="Times New Roman" w:cs="Times New Roman"/>
          <w:sz w:val="28"/>
          <w:szCs w:val="28"/>
        </w:rPr>
        <w:t xml:space="preserve"> của Thông tư này thì lập 01 bộ hồ sơ gửi về Bộ Xây dựng để được xem xét, công nhận là cơ sở đủ điều kiện đào tạo.</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2. Hồ sơ đăng ký gồm:</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a) Công văn gửi Bộ Xây dựng đề nghị được tổ chức đào tạo;</w:t>
      </w:r>
    </w:p>
    <w:p w:rsidR="000E1103" w:rsidRPr="00B40D1D" w:rsidRDefault="003245C1"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0E1103" w:rsidRPr="00B40D1D">
        <w:rPr>
          <w:rFonts w:ascii="Times New Roman" w:hAnsi="Times New Roman" w:cs="Times New Roman"/>
          <w:sz w:val="28"/>
          <w:szCs w:val="28"/>
        </w:rPr>
        <w:t>Quyết định thành lập đối với các tổ chức đào tạo được cấp có thẩm quyền thành lập; đăng ký kinh doanh hoặc đăng ký thành lập doanh nghiệp đối với doanh nghiệp (bản sao có chứng thực)</w:t>
      </w:r>
      <w:r>
        <w:rPr>
          <w:rFonts w:ascii="Times New Roman" w:hAnsi="Times New Roman" w:cs="Times New Roman"/>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c) Bản kê khai, xác nhận về năng lực của cơ sở đào tạo về cơ sở vật chất, trang thiết bị, giấy tờ chứng minh về địa điểm tổ chức đào tạ</w:t>
      </w:r>
      <w:r w:rsidR="00292017">
        <w:rPr>
          <w:rFonts w:ascii="Times New Roman" w:hAnsi="Times New Roman" w:cs="Times New Roman"/>
          <w:sz w:val="28"/>
          <w:szCs w:val="28"/>
        </w:rPr>
        <w:t>o (</w:t>
      </w:r>
      <w:r w:rsidRPr="00B40D1D">
        <w:rPr>
          <w:rFonts w:ascii="Times New Roman" w:hAnsi="Times New Roman" w:cs="Times New Roman"/>
          <w:sz w:val="28"/>
          <w:szCs w:val="28"/>
        </w:rPr>
        <w:t xml:space="preserve">theo mẫu tại </w:t>
      </w:r>
      <w:r w:rsidR="00292017">
        <w:rPr>
          <w:rFonts w:ascii="Times New Roman" w:hAnsi="Times New Roman" w:cs="Times New Roman"/>
          <w:sz w:val="28"/>
          <w:szCs w:val="28"/>
          <w:highlight w:val="yellow"/>
        </w:rPr>
        <w:t>P</w:t>
      </w:r>
      <w:r w:rsidRPr="00292017">
        <w:rPr>
          <w:rFonts w:ascii="Times New Roman" w:hAnsi="Times New Roman" w:cs="Times New Roman"/>
          <w:sz w:val="28"/>
          <w:szCs w:val="28"/>
          <w:highlight w:val="yellow"/>
        </w:rPr>
        <w:t xml:space="preserve">hụ </w:t>
      </w:r>
      <w:r w:rsidRPr="0067482D">
        <w:rPr>
          <w:rFonts w:ascii="Times New Roman" w:hAnsi="Times New Roman" w:cs="Times New Roman"/>
          <w:sz w:val="28"/>
          <w:szCs w:val="28"/>
          <w:highlight w:val="yellow"/>
        </w:rPr>
        <w:t>lụ</w:t>
      </w:r>
      <w:r w:rsidR="002D3868" w:rsidRPr="0067482D">
        <w:rPr>
          <w:rFonts w:ascii="Times New Roman" w:hAnsi="Times New Roman" w:cs="Times New Roman"/>
          <w:sz w:val="28"/>
          <w:szCs w:val="28"/>
          <w:highlight w:val="yellow"/>
        </w:rPr>
        <w:t>c 7</w:t>
      </w:r>
      <w:r w:rsidRPr="00B40D1D">
        <w:rPr>
          <w:rFonts w:ascii="Times New Roman" w:hAnsi="Times New Roman" w:cs="Times New Roman"/>
          <w:sz w:val="28"/>
          <w:szCs w:val="28"/>
        </w:rPr>
        <w:t xml:space="preserve"> củ</w:t>
      </w:r>
      <w:r w:rsidR="003245C1">
        <w:rPr>
          <w:rFonts w:ascii="Times New Roman" w:hAnsi="Times New Roman" w:cs="Times New Roman"/>
          <w:sz w:val="28"/>
          <w:szCs w:val="28"/>
        </w:rPr>
        <w:t>a Thông tư này);</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d) Tài liệu giảng dạy, bộ đề kiểm tra và Quyết định phê duyệt của Thủ trưởng cơ sở đào tạ</w:t>
      </w:r>
      <w:r w:rsidR="003245C1">
        <w:rPr>
          <w:rFonts w:ascii="Times New Roman" w:hAnsi="Times New Roman" w:cs="Times New Roman"/>
          <w:sz w:val="28"/>
          <w:szCs w:val="28"/>
        </w:rPr>
        <w:t>o;</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đ) Danh sách giảng viên (theo mẫu tại </w:t>
      </w:r>
      <w:r w:rsidRPr="00B40D1D">
        <w:rPr>
          <w:rFonts w:ascii="Times New Roman" w:hAnsi="Times New Roman" w:cs="Times New Roman"/>
          <w:sz w:val="28"/>
          <w:szCs w:val="28"/>
          <w:highlight w:val="yellow"/>
        </w:rPr>
        <w:t>Phụ lục</w:t>
      </w:r>
      <w:r w:rsidR="002D3868" w:rsidRPr="0067482D">
        <w:rPr>
          <w:rFonts w:ascii="Times New Roman" w:hAnsi="Times New Roman" w:cs="Times New Roman"/>
          <w:sz w:val="28"/>
          <w:szCs w:val="28"/>
          <w:highlight w:val="yellow"/>
        </w:rPr>
        <w:t xml:space="preserve"> 8</w:t>
      </w:r>
      <w:r w:rsidRPr="00B40D1D">
        <w:rPr>
          <w:rFonts w:ascii="Times New Roman" w:hAnsi="Times New Roman" w:cs="Times New Roman"/>
          <w:sz w:val="28"/>
          <w:szCs w:val="28"/>
        </w:rPr>
        <w:t xml:space="preserve"> của Thông tư này); </w:t>
      </w:r>
    </w:p>
    <w:p w:rsidR="000E1103" w:rsidRPr="00B40D1D" w:rsidRDefault="000E1103" w:rsidP="002E0FC8">
      <w:pPr>
        <w:spacing w:before="120" w:after="120" w:line="320" w:lineRule="exact"/>
        <w:jc w:val="both"/>
        <w:rPr>
          <w:rFonts w:ascii="Times New Roman" w:hAnsi="Times New Roman" w:cs="Times New Roman"/>
          <w:sz w:val="28"/>
          <w:szCs w:val="28"/>
        </w:rPr>
      </w:pPr>
      <w:r w:rsidRPr="00B40D1D">
        <w:rPr>
          <w:rFonts w:ascii="Times New Roman" w:hAnsi="Times New Roman" w:cs="Times New Roman"/>
          <w:sz w:val="28"/>
          <w:szCs w:val="28"/>
        </w:rPr>
        <w:t xml:space="preserve">         </w:t>
      </w:r>
      <w:r w:rsidRPr="00B40D1D">
        <w:rPr>
          <w:rFonts w:ascii="Times New Roman" w:hAnsi="Times New Roman" w:cs="Times New Roman"/>
          <w:sz w:val="28"/>
          <w:szCs w:val="28"/>
        </w:rPr>
        <w:tab/>
        <w:t xml:space="preserve">e) Bản kê khai của giảng viên về trình độ chuyên môn, kinh nghiệm thực tế trong hoạt động nghề nghiệp (theo mẫu tại </w:t>
      </w:r>
      <w:r w:rsidRPr="00B40D1D">
        <w:rPr>
          <w:rFonts w:ascii="Times New Roman" w:hAnsi="Times New Roman" w:cs="Times New Roman"/>
          <w:sz w:val="28"/>
          <w:szCs w:val="28"/>
          <w:highlight w:val="yellow"/>
        </w:rPr>
        <w:t>Phụ lục</w:t>
      </w:r>
      <w:r w:rsidRPr="0067482D">
        <w:rPr>
          <w:rFonts w:ascii="Times New Roman" w:hAnsi="Times New Roman" w:cs="Times New Roman"/>
          <w:sz w:val="28"/>
          <w:szCs w:val="28"/>
          <w:highlight w:val="yellow"/>
        </w:rPr>
        <w:t xml:space="preserve"> </w:t>
      </w:r>
      <w:r w:rsidR="002544BE" w:rsidRPr="0067482D">
        <w:rPr>
          <w:rFonts w:ascii="Times New Roman" w:hAnsi="Times New Roman" w:cs="Times New Roman"/>
          <w:sz w:val="28"/>
          <w:szCs w:val="28"/>
          <w:highlight w:val="yellow"/>
        </w:rPr>
        <w:t>9</w:t>
      </w:r>
      <w:r w:rsidRPr="00B40D1D">
        <w:rPr>
          <w:rFonts w:ascii="Times New Roman" w:hAnsi="Times New Roman" w:cs="Times New Roman"/>
          <w:sz w:val="28"/>
          <w:szCs w:val="28"/>
        </w:rPr>
        <w:t xml:space="preserve"> của Thông tư này), kèm theo hợp đồng giảng dạy hoặc hợp đồng lao độ</w:t>
      </w:r>
      <w:r w:rsidR="00EF3760">
        <w:rPr>
          <w:rFonts w:ascii="Times New Roman" w:hAnsi="Times New Roman" w:cs="Times New Roman"/>
          <w:sz w:val="28"/>
          <w:szCs w:val="28"/>
        </w:rPr>
        <w:t>ng;</w:t>
      </w:r>
      <w:r w:rsidRPr="00B40D1D">
        <w:rPr>
          <w:rFonts w:ascii="Times New Roman" w:hAnsi="Times New Roman" w:cs="Times New Roman"/>
          <w:sz w:val="28"/>
          <w:szCs w:val="28"/>
        </w:rPr>
        <w:t xml:space="preserve"> </w:t>
      </w:r>
    </w:p>
    <w:p w:rsidR="000E1103" w:rsidRPr="00B40D1D" w:rsidRDefault="000E1103" w:rsidP="002E0FC8">
      <w:pPr>
        <w:spacing w:before="120" w:after="120" w:line="320" w:lineRule="exact"/>
        <w:jc w:val="both"/>
        <w:rPr>
          <w:rFonts w:ascii="Times New Roman" w:hAnsi="Times New Roman" w:cs="Times New Roman"/>
          <w:sz w:val="28"/>
          <w:szCs w:val="28"/>
        </w:rPr>
      </w:pPr>
      <w:r w:rsidRPr="00B40D1D">
        <w:rPr>
          <w:rFonts w:ascii="Times New Roman" w:hAnsi="Times New Roman" w:cs="Times New Roman"/>
          <w:sz w:val="28"/>
          <w:szCs w:val="28"/>
        </w:rPr>
        <w:t xml:space="preserve">         </w:t>
      </w:r>
      <w:r w:rsidRPr="00B40D1D">
        <w:rPr>
          <w:rFonts w:ascii="Times New Roman" w:hAnsi="Times New Roman" w:cs="Times New Roman"/>
          <w:sz w:val="28"/>
          <w:szCs w:val="28"/>
        </w:rPr>
        <w:tab/>
      </w:r>
      <w:r>
        <w:rPr>
          <w:rFonts w:ascii="Times New Roman" w:hAnsi="Times New Roman" w:cs="Times New Roman"/>
          <w:sz w:val="28"/>
          <w:szCs w:val="28"/>
        </w:rPr>
        <w:t>g</w:t>
      </w:r>
      <w:r w:rsidRPr="00B40D1D">
        <w:rPr>
          <w:rFonts w:ascii="Times New Roman" w:hAnsi="Times New Roman" w:cs="Times New Roman"/>
          <w:sz w:val="28"/>
          <w:szCs w:val="28"/>
        </w:rPr>
        <w:t>) Hợp đồng liên kết đào tạo hoặc văn bản đồng ý của đơn vị nơi tổ chức địa điểm thực hành của họ</w:t>
      </w:r>
      <w:r w:rsidR="00EF3760">
        <w:rPr>
          <w:rFonts w:ascii="Times New Roman" w:hAnsi="Times New Roman" w:cs="Times New Roman"/>
          <w:sz w:val="28"/>
          <w:szCs w:val="28"/>
        </w:rPr>
        <w:t>c viên;</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h</w:t>
      </w:r>
      <w:r w:rsidRPr="00B40D1D">
        <w:rPr>
          <w:rFonts w:ascii="Times New Roman" w:hAnsi="Times New Roman" w:cs="Times New Roman"/>
          <w:sz w:val="28"/>
          <w:szCs w:val="28"/>
        </w:rPr>
        <w:t>) Quy chế đào tạo gồm các nội dung chính như sau:</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 Quy định điều kiện tuyển sinh; </w:t>
      </w:r>
    </w:p>
    <w:p w:rsidR="000E1103" w:rsidRPr="00B40D1D" w:rsidRDefault="000E1103" w:rsidP="002E0FC8">
      <w:pPr>
        <w:spacing w:before="120" w:after="120" w:line="320" w:lineRule="exact"/>
        <w:jc w:val="both"/>
        <w:rPr>
          <w:rFonts w:ascii="Times New Roman" w:hAnsi="Times New Roman" w:cs="Times New Roman"/>
          <w:sz w:val="28"/>
          <w:szCs w:val="28"/>
        </w:rPr>
      </w:pPr>
      <w:r w:rsidRPr="00B40D1D">
        <w:rPr>
          <w:rFonts w:ascii="Times New Roman" w:hAnsi="Times New Roman" w:cs="Times New Roman"/>
          <w:sz w:val="28"/>
          <w:szCs w:val="28"/>
        </w:rPr>
        <w:t xml:space="preserve">          - Quy định về hồ sơ học viên; </w:t>
      </w:r>
    </w:p>
    <w:p w:rsidR="000E1103" w:rsidRPr="00B40D1D" w:rsidRDefault="000E1103" w:rsidP="002E0FC8">
      <w:pPr>
        <w:spacing w:before="120" w:after="120" w:line="320" w:lineRule="exact"/>
        <w:jc w:val="both"/>
        <w:rPr>
          <w:rFonts w:ascii="Times New Roman" w:hAnsi="Times New Roman" w:cs="Times New Roman"/>
          <w:sz w:val="28"/>
          <w:szCs w:val="28"/>
        </w:rPr>
      </w:pPr>
      <w:r w:rsidRPr="00B40D1D">
        <w:rPr>
          <w:rFonts w:ascii="Times New Roman" w:hAnsi="Times New Roman" w:cs="Times New Roman"/>
          <w:sz w:val="28"/>
          <w:szCs w:val="28"/>
        </w:rPr>
        <w:t xml:space="preserve">          - Quy định về thời gian học; </w:t>
      </w:r>
    </w:p>
    <w:p w:rsidR="000E1103" w:rsidRDefault="000E1103" w:rsidP="002E0FC8">
      <w:pPr>
        <w:spacing w:before="120" w:after="120" w:line="320" w:lineRule="exact"/>
        <w:jc w:val="both"/>
        <w:rPr>
          <w:rFonts w:ascii="Times New Roman" w:hAnsi="Times New Roman" w:cs="Times New Roman"/>
          <w:sz w:val="28"/>
          <w:szCs w:val="28"/>
        </w:rPr>
      </w:pPr>
      <w:r w:rsidRPr="00B40D1D">
        <w:rPr>
          <w:rFonts w:ascii="Times New Roman" w:hAnsi="Times New Roman" w:cs="Times New Roman"/>
          <w:sz w:val="28"/>
          <w:szCs w:val="28"/>
        </w:rPr>
        <w:t xml:space="preserve">          - Quy định về số chuyên đề</w:t>
      </w:r>
      <w:r w:rsidR="003245C1">
        <w:rPr>
          <w:rFonts w:ascii="Times New Roman" w:hAnsi="Times New Roman" w:cs="Times New Roman"/>
          <w:sz w:val="28"/>
          <w:szCs w:val="28"/>
        </w:rPr>
        <w:t>,</w:t>
      </w:r>
      <w:r w:rsidRPr="00B40D1D">
        <w:rPr>
          <w:rFonts w:ascii="Times New Roman" w:hAnsi="Times New Roman" w:cs="Times New Roman"/>
          <w:sz w:val="28"/>
          <w:szCs w:val="28"/>
        </w:rPr>
        <w:t xml:space="preserve"> thời lượng tiết học của từng chuyên đề; </w:t>
      </w:r>
    </w:p>
    <w:p w:rsidR="007B1599" w:rsidRPr="00B40D1D" w:rsidRDefault="007B1599" w:rsidP="002E0FC8">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lastRenderedPageBreak/>
        <w:tab/>
        <w:t>- Quy định về thực hành;</w:t>
      </w:r>
    </w:p>
    <w:p w:rsidR="000E1103" w:rsidRPr="00B40D1D" w:rsidRDefault="000E1103" w:rsidP="002E0FC8">
      <w:pPr>
        <w:spacing w:before="120" w:after="120" w:line="320" w:lineRule="exact"/>
        <w:jc w:val="both"/>
        <w:rPr>
          <w:rFonts w:ascii="Times New Roman" w:hAnsi="Times New Roman" w:cs="Times New Roman"/>
          <w:sz w:val="28"/>
          <w:szCs w:val="28"/>
        </w:rPr>
      </w:pPr>
      <w:r w:rsidRPr="00B40D1D">
        <w:rPr>
          <w:rFonts w:ascii="Times New Roman" w:hAnsi="Times New Roman" w:cs="Times New Roman"/>
          <w:sz w:val="28"/>
          <w:szCs w:val="28"/>
        </w:rPr>
        <w:t xml:space="preserve">          - Quy định về điều kiện để được cấp chứng nhận hoàn thành khóa học;   </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 Quy định về kiểm tra cuối khóa, thang điểm và chấm bài; </w:t>
      </w:r>
    </w:p>
    <w:p w:rsidR="000E1103" w:rsidRPr="00B40D1D" w:rsidRDefault="000E1103" w:rsidP="002E0FC8">
      <w:pPr>
        <w:spacing w:before="120" w:after="120" w:line="320" w:lineRule="exact"/>
        <w:jc w:val="both"/>
        <w:rPr>
          <w:rFonts w:ascii="Times New Roman" w:hAnsi="Times New Roman" w:cs="Times New Roman"/>
          <w:sz w:val="28"/>
          <w:szCs w:val="28"/>
        </w:rPr>
      </w:pPr>
      <w:r w:rsidRPr="00B40D1D">
        <w:rPr>
          <w:rFonts w:ascii="Times New Roman" w:hAnsi="Times New Roman" w:cs="Times New Roman"/>
          <w:sz w:val="28"/>
          <w:szCs w:val="28"/>
        </w:rPr>
        <w:t xml:space="preserve">          - Tiêu chí đánh giá phân loại kết quả học tập.</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3. Công nhận cơ sở đủ điều kiện đào tạ</w:t>
      </w:r>
      <w:r w:rsidR="00EF3760">
        <w:rPr>
          <w:rFonts w:ascii="Times New Roman" w:hAnsi="Times New Roman" w:cs="Times New Roman"/>
          <w:sz w:val="28"/>
          <w:szCs w:val="28"/>
        </w:rPr>
        <w:t>o</w:t>
      </w:r>
    </w:p>
    <w:p w:rsidR="00EE2D05" w:rsidRPr="00B40D1D" w:rsidRDefault="000E1103" w:rsidP="000B52D6">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 Bộ Xây dựng kiểm tra hồ sơ</w:t>
      </w:r>
      <w:r w:rsidR="0067482D">
        <w:rPr>
          <w:rFonts w:ascii="Times New Roman" w:hAnsi="Times New Roman" w:cs="Times New Roman"/>
          <w:sz w:val="28"/>
          <w:szCs w:val="28"/>
        </w:rPr>
        <w:t xml:space="preserve"> </w:t>
      </w:r>
      <w:r w:rsidR="00EF3760">
        <w:rPr>
          <w:rFonts w:ascii="Times New Roman" w:hAnsi="Times New Roman" w:cs="Times New Roman"/>
          <w:sz w:val="28"/>
          <w:szCs w:val="28"/>
        </w:rPr>
        <w:t>(</w:t>
      </w:r>
      <w:r w:rsidR="00C04100">
        <w:rPr>
          <w:rFonts w:ascii="Times New Roman" w:hAnsi="Times New Roman" w:cs="Times New Roman"/>
          <w:sz w:val="28"/>
          <w:szCs w:val="28"/>
        </w:rPr>
        <w:t>có thể kiểm tra</w:t>
      </w:r>
      <w:r w:rsidR="0067482D">
        <w:rPr>
          <w:rFonts w:ascii="Times New Roman" w:hAnsi="Times New Roman" w:cs="Times New Roman"/>
          <w:sz w:val="28"/>
          <w:szCs w:val="28"/>
        </w:rPr>
        <w:t xml:space="preserve"> thực tế tại cơ sở đào tạo</w:t>
      </w:r>
      <w:r w:rsidR="00C04100">
        <w:rPr>
          <w:rFonts w:ascii="Times New Roman" w:hAnsi="Times New Roman" w:cs="Times New Roman"/>
          <w:sz w:val="28"/>
          <w:szCs w:val="28"/>
        </w:rPr>
        <w:t>)</w:t>
      </w:r>
      <w:r w:rsidRPr="00B40D1D">
        <w:rPr>
          <w:rFonts w:ascii="Times New Roman" w:hAnsi="Times New Roman" w:cs="Times New Roman"/>
          <w:sz w:val="28"/>
          <w:szCs w:val="28"/>
        </w:rPr>
        <w:t xml:space="preserve"> và đối chiếu với quy định, nếu đủ điều kiện sẽ ban hành </w:t>
      </w:r>
      <w:r w:rsidR="0067482D">
        <w:rPr>
          <w:rFonts w:ascii="Times New Roman" w:hAnsi="Times New Roman" w:cs="Times New Roman"/>
          <w:sz w:val="28"/>
          <w:szCs w:val="28"/>
        </w:rPr>
        <w:t>văn bản</w:t>
      </w:r>
      <w:r w:rsidRPr="00B40D1D">
        <w:rPr>
          <w:rFonts w:ascii="Times New Roman" w:hAnsi="Times New Roman" w:cs="Times New Roman"/>
          <w:sz w:val="28"/>
          <w:szCs w:val="28"/>
        </w:rPr>
        <w:t xml:space="preserve"> công nhận </w:t>
      </w:r>
      <w:r w:rsidR="00221A55">
        <w:rPr>
          <w:rFonts w:ascii="Times New Roman" w:hAnsi="Times New Roman" w:cs="Times New Roman"/>
          <w:sz w:val="28"/>
          <w:szCs w:val="28"/>
        </w:rPr>
        <w:t xml:space="preserve">cơ sở đủ điều kiện đào tạo. Văn bản này được </w:t>
      </w:r>
      <w:r w:rsidRPr="00B40D1D">
        <w:rPr>
          <w:rFonts w:ascii="Times New Roman" w:hAnsi="Times New Roman" w:cs="Times New Roman"/>
          <w:sz w:val="28"/>
          <w:szCs w:val="28"/>
        </w:rPr>
        <w:t>gửi tới cơ sở đào tạo và Sở Xây dựng địa phương nơi đặt trụ sở chính của cơ sở đào tạ</w:t>
      </w:r>
      <w:r w:rsidR="002C1201">
        <w:rPr>
          <w:rFonts w:ascii="Times New Roman" w:hAnsi="Times New Roman" w:cs="Times New Roman"/>
          <w:sz w:val="28"/>
          <w:szCs w:val="28"/>
        </w:rPr>
        <w:t xml:space="preserve">o, </w:t>
      </w:r>
      <w:r w:rsidR="002C1201" w:rsidRPr="00B40D1D">
        <w:rPr>
          <w:rFonts w:ascii="Times New Roman" w:hAnsi="Times New Roman" w:cs="Times New Roman"/>
          <w:sz w:val="28"/>
          <w:szCs w:val="28"/>
        </w:rPr>
        <w:t>đồng thờ</w:t>
      </w:r>
      <w:r w:rsidR="002C1201">
        <w:rPr>
          <w:rFonts w:ascii="Times New Roman" w:hAnsi="Times New Roman" w:cs="Times New Roman"/>
          <w:sz w:val="28"/>
          <w:szCs w:val="28"/>
        </w:rPr>
        <w:t xml:space="preserve">i đưa lên trang thông tin điện tử của </w:t>
      </w:r>
      <w:r w:rsidR="002C1201" w:rsidRPr="00B40D1D">
        <w:rPr>
          <w:rFonts w:ascii="Times New Roman" w:hAnsi="Times New Roman" w:cs="Times New Roman"/>
          <w:sz w:val="28"/>
          <w:szCs w:val="28"/>
        </w:rPr>
        <w:t>của Bộ Xây dựng</w:t>
      </w:r>
      <w:r w:rsidR="002C1201">
        <w:rPr>
          <w:rFonts w:ascii="Times New Roman" w:hAnsi="Times New Roman" w:cs="Times New Roman"/>
          <w:sz w:val="28"/>
          <w:szCs w:val="28"/>
        </w:rPr>
        <w:t>.</w:t>
      </w:r>
    </w:p>
    <w:p w:rsidR="000E1103" w:rsidRPr="00B40D1D" w:rsidRDefault="00EE2D05" w:rsidP="00EF6375">
      <w:pPr>
        <w:spacing w:before="120" w:after="120" w:line="360" w:lineRule="exact"/>
        <w:rPr>
          <w:rFonts w:ascii="Times New Roman" w:hAnsi="Times New Roman" w:cs="Times New Roman"/>
          <w:b/>
          <w:sz w:val="28"/>
          <w:szCs w:val="28"/>
        </w:rPr>
      </w:pPr>
      <w:r>
        <w:rPr>
          <w:rFonts w:ascii="Times New Roman" w:hAnsi="Times New Roman" w:cs="Times New Roman"/>
          <w:b/>
          <w:sz w:val="28"/>
          <w:szCs w:val="28"/>
        </w:rPr>
        <w:t xml:space="preserve">                                                           </w:t>
      </w:r>
      <w:r w:rsidR="000E1103" w:rsidRPr="00B40D1D">
        <w:rPr>
          <w:rFonts w:ascii="Times New Roman" w:hAnsi="Times New Roman" w:cs="Times New Roman"/>
          <w:b/>
          <w:sz w:val="28"/>
          <w:szCs w:val="28"/>
        </w:rPr>
        <w:t>Mục 2</w:t>
      </w:r>
    </w:p>
    <w:p w:rsidR="000E1103" w:rsidRPr="00B40D1D" w:rsidRDefault="000E1103" w:rsidP="00EF6375">
      <w:pPr>
        <w:spacing w:before="120" w:after="120" w:line="360" w:lineRule="exact"/>
        <w:ind w:firstLine="720"/>
        <w:jc w:val="center"/>
        <w:rPr>
          <w:rFonts w:ascii="Times New Roman" w:hAnsi="Times New Roman" w:cs="Times New Roman"/>
          <w:sz w:val="28"/>
          <w:szCs w:val="28"/>
        </w:rPr>
      </w:pPr>
      <w:r w:rsidRPr="00B40D1D">
        <w:rPr>
          <w:rFonts w:ascii="Times New Roman" w:hAnsi="Times New Roman" w:cs="Times New Roman"/>
          <w:b/>
          <w:bCs/>
          <w:sz w:val="28"/>
          <w:szCs w:val="28"/>
        </w:rPr>
        <w:t>TỔ CHỨC ĐÀO TẠ</w:t>
      </w:r>
      <w:r w:rsidR="00C04100">
        <w:rPr>
          <w:rFonts w:ascii="Times New Roman" w:hAnsi="Times New Roman" w:cs="Times New Roman"/>
          <w:b/>
          <w:bCs/>
          <w:sz w:val="28"/>
          <w:szCs w:val="28"/>
        </w:rPr>
        <w:t xml:space="preserve">O </w:t>
      </w:r>
      <w:r w:rsidRPr="00B40D1D">
        <w:rPr>
          <w:rFonts w:ascii="Times New Roman" w:hAnsi="Times New Roman" w:cs="Times New Roman"/>
          <w:b/>
          <w:bCs/>
          <w:sz w:val="28"/>
          <w:szCs w:val="28"/>
        </w:rPr>
        <w:t xml:space="preserve">VÀ CẤP CHỨNG NHẬN ĐÃ </w:t>
      </w:r>
      <w:r w:rsidR="000B52D6">
        <w:rPr>
          <w:rFonts w:ascii="Times New Roman" w:hAnsi="Times New Roman" w:cs="Times New Roman"/>
          <w:b/>
          <w:bCs/>
          <w:sz w:val="28"/>
          <w:szCs w:val="28"/>
        </w:rPr>
        <w:t xml:space="preserve">                              </w:t>
      </w:r>
      <w:r w:rsidRPr="00B40D1D">
        <w:rPr>
          <w:rFonts w:ascii="Times New Roman" w:hAnsi="Times New Roman" w:cs="Times New Roman"/>
          <w:b/>
          <w:bCs/>
          <w:sz w:val="28"/>
          <w:szCs w:val="28"/>
        </w:rPr>
        <w:t>HOÀN THÀNH KHÓA HỌC</w:t>
      </w:r>
    </w:p>
    <w:p w:rsidR="000E1103" w:rsidRPr="00B40D1D" w:rsidRDefault="000E1103" w:rsidP="002E0FC8">
      <w:pPr>
        <w:spacing w:before="120" w:after="120" w:line="320" w:lineRule="exact"/>
        <w:ind w:firstLine="720"/>
        <w:jc w:val="both"/>
        <w:rPr>
          <w:rFonts w:ascii="Times New Roman" w:hAnsi="Times New Roman" w:cs="Times New Roman"/>
          <w:b/>
          <w:bCs/>
          <w:sz w:val="28"/>
          <w:szCs w:val="28"/>
        </w:rPr>
      </w:pPr>
      <w:r w:rsidRPr="00B40D1D">
        <w:rPr>
          <w:rFonts w:ascii="Times New Roman" w:hAnsi="Times New Roman" w:cs="Times New Roman"/>
          <w:b/>
          <w:bCs/>
          <w:sz w:val="28"/>
          <w:szCs w:val="28"/>
        </w:rPr>
        <w:t>Điều 2</w:t>
      </w:r>
      <w:r>
        <w:rPr>
          <w:rFonts w:ascii="Times New Roman" w:hAnsi="Times New Roman" w:cs="Times New Roman"/>
          <w:b/>
          <w:bCs/>
          <w:sz w:val="28"/>
          <w:szCs w:val="28"/>
        </w:rPr>
        <w:t>0</w:t>
      </w:r>
      <w:r w:rsidRPr="00B40D1D">
        <w:rPr>
          <w:rFonts w:ascii="Times New Roman" w:hAnsi="Times New Roman" w:cs="Times New Roman"/>
          <w:b/>
          <w:bCs/>
          <w:sz w:val="28"/>
          <w:szCs w:val="28"/>
        </w:rPr>
        <w:t xml:space="preserve">. Tổ chức đào tạo   </w:t>
      </w:r>
    </w:p>
    <w:p w:rsidR="005208C0" w:rsidRPr="00EF3760" w:rsidRDefault="00EF3760" w:rsidP="00EF3760">
      <w:pPr>
        <w:spacing w:before="120" w:after="120" w:line="320" w:lineRule="exact"/>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 </w:t>
      </w:r>
      <w:r w:rsidR="000E1103" w:rsidRPr="00EF3760">
        <w:rPr>
          <w:rFonts w:ascii="Times New Roman" w:hAnsi="Times New Roman" w:cs="Times New Roman"/>
          <w:spacing w:val="-2"/>
          <w:sz w:val="28"/>
          <w:szCs w:val="28"/>
        </w:rPr>
        <w:t>Khi tổ chức đào tạ</w:t>
      </w:r>
      <w:r w:rsidR="007B1599" w:rsidRPr="00EF3760">
        <w:rPr>
          <w:rFonts w:ascii="Times New Roman" w:hAnsi="Times New Roman" w:cs="Times New Roman"/>
          <w:spacing w:val="-2"/>
          <w:sz w:val="28"/>
          <w:szCs w:val="28"/>
        </w:rPr>
        <w:t>o, c</w:t>
      </w:r>
      <w:r w:rsidR="000E1103" w:rsidRPr="00EF3760">
        <w:rPr>
          <w:rFonts w:ascii="Times New Roman" w:hAnsi="Times New Roman" w:cs="Times New Roman"/>
          <w:spacing w:val="-2"/>
          <w:sz w:val="28"/>
          <w:szCs w:val="28"/>
        </w:rPr>
        <w:t>ơ sở đào tạo phải thực hiện các quy định như sau:</w:t>
      </w:r>
    </w:p>
    <w:p w:rsidR="002E0FC8"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a) Thông báo tuyển sinh, trong đó nêu rõ lĩnh vực đào tạo, yêu cầu đối với học viên, chương trình và nội dung khoá bồi dưỡng, thời gian, địa điểm, kinh phí và các thông tin cần thiế</w:t>
      </w:r>
      <w:r w:rsidR="002E0FC8">
        <w:rPr>
          <w:rFonts w:ascii="Times New Roman" w:hAnsi="Times New Roman" w:cs="Times New Roman"/>
          <w:sz w:val="28"/>
          <w:szCs w:val="28"/>
        </w:rPr>
        <w:t>t khác;</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b) Phổ biến quy chế đào tạo và cung cấp đầy đủ tài liệu của khoá học cho học viên trong ngày khai giảng;</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c) Tổ chức giảng dạy và học tập theo chương trình đảm bảo về nội dung và thời lượng. Đảm bảo giảng viên lên lớp đúng như danh sách đã đăng ký. Tổ chức kiểm soát thời gian học của học viên bằng hình thức điểm danh từng ngày có xác nhận của giảng viên, trường hợp học viên nghỉ quá 20% số tiết học đối với từng chuyên đề thì phải học lại chuyên đề đó mới được tham gia kiểm tra cuối khóa;</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d) Tổ chức kiểm tra, đánh giá và xếp loại kết quả học tập để cấp giấy chứng nhận cho học viên: </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 Cơ sở đào tạo có trách nhiệm tổ chức cho học viên đi thực hành cuối khóa tại </w:t>
      </w:r>
      <w:r w:rsidR="002544BE">
        <w:rPr>
          <w:rFonts w:ascii="Times New Roman" w:hAnsi="Times New Roman" w:cs="Times New Roman"/>
          <w:sz w:val="28"/>
          <w:szCs w:val="28"/>
        </w:rPr>
        <w:t xml:space="preserve">các văn phòng </w:t>
      </w:r>
      <w:r w:rsidRPr="00B40D1D">
        <w:rPr>
          <w:rFonts w:ascii="Times New Roman" w:hAnsi="Times New Roman" w:cs="Times New Roman"/>
          <w:sz w:val="28"/>
          <w:szCs w:val="28"/>
        </w:rPr>
        <w:t>môi giới, sàn giao dịch bất động sản hoặc các doanh nghiệp kinh doanh bất động sản đủ thời lượng và viết bài thu hoạ</w:t>
      </w:r>
      <w:r w:rsidR="00EF3760">
        <w:rPr>
          <w:rFonts w:ascii="Times New Roman" w:hAnsi="Times New Roman" w:cs="Times New Roman"/>
          <w:sz w:val="28"/>
          <w:szCs w:val="28"/>
        </w:rPr>
        <w:t>ch;</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Chỉ những học viên tham gia đủ số tiết học theo quy định và tham gia đủ thời gian thực hành mới được kiểm tra cuối khóa.</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 Tổ chức kiểm tra cuối khóa; cán bộ chấm bài kiểm tra phải là các giảng viên có trong danh sách giảng dạy đã đăng ký khi xin công nhận </w:t>
      </w:r>
      <w:r w:rsidR="00C04100">
        <w:rPr>
          <w:rFonts w:ascii="Times New Roman" w:hAnsi="Times New Roman" w:cs="Times New Roman"/>
          <w:sz w:val="28"/>
          <w:szCs w:val="28"/>
        </w:rPr>
        <w:t xml:space="preserve">cơ sở </w:t>
      </w:r>
      <w:r w:rsidRPr="00B40D1D">
        <w:rPr>
          <w:rFonts w:ascii="Times New Roman" w:hAnsi="Times New Roman" w:cs="Times New Roman"/>
          <w:sz w:val="28"/>
          <w:szCs w:val="28"/>
        </w:rPr>
        <w:t>đào tạo.</w:t>
      </w:r>
    </w:p>
    <w:p w:rsidR="005208C0" w:rsidRDefault="000E1103" w:rsidP="005208C0">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đ) Lấy ý kiến đóng góp của học viên về khóa họ</w:t>
      </w:r>
      <w:r>
        <w:rPr>
          <w:rFonts w:ascii="Times New Roman" w:hAnsi="Times New Roman" w:cs="Times New Roman"/>
          <w:sz w:val="28"/>
          <w:szCs w:val="28"/>
        </w:rPr>
        <w:t>c.</w:t>
      </w:r>
    </w:p>
    <w:p w:rsidR="002544BE" w:rsidRDefault="000E1103" w:rsidP="005208C0">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2. Các khoá đào tạo phải được tổ chức tậ</w:t>
      </w:r>
      <w:r w:rsidR="0067482D">
        <w:rPr>
          <w:rFonts w:ascii="Times New Roman" w:hAnsi="Times New Roman" w:cs="Times New Roman"/>
          <w:sz w:val="28"/>
          <w:szCs w:val="28"/>
        </w:rPr>
        <w:t>p trung,</w:t>
      </w:r>
      <w:r w:rsidRPr="00B40D1D">
        <w:rPr>
          <w:rFonts w:ascii="Times New Roman" w:hAnsi="Times New Roman" w:cs="Times New Roman"/>
          <w:sz w:val="28"/>
          <w:szCs w:val="28"/>
        </w:rPr>
        <w:t xml:space="preserve"> đảm bảo đủ thời gian, nội dung theo quy định của chương trình khung</w:t>
      </w:r>
      <w:r w:rsidR="002544BE">
        <w:rPr>
          <w:rFonts w:ascii="Times New Roman" w:hAnsi="Times New Roman" w:cs="Times New Roman"/>
          <w:sz w:val="28"/>
          <w:szCs w:val="28"/>
        </w:rPr>
        <w:t xml:space="preserve"> được ban hành theo Thông tư này</w:t>
      </w:r>
      <w:r w:rsidRPr="00B40D1D">
        <w:rPr>
          <w:rFonts w:ascii="Times New Roman" w:hAnsi="Times New Roman" w:cs="Times New Roman"/>
          <w:i/>
          <w:iCs/>
          <w:sz w:val="28"/>
          <w:szCs w:val="28"/>
        </w:rPr>
        <w:t>.</w:t>
      </w:r>
      <w:r w:rsidRPr="00B40D1D">
        <w:rPr>
          <w:rFonts w:ascii="Times New Roman" w:hAnsi="Times New Roman" w:cs="Times New Roman"/>
          <w:sz w:val="28"/>
          <w:szCs w:val="28"/>
        </w:rPr>
        <w:t xml:space="preserve"> </w:t>
      </w:r>
      <w:r w:rsidRPr="00B40D1D">
        <w:rPr>
          <w:rFonts w:ascii="Times New Roman" w:hAnsi="Times New Roman" w:cs="Times New Roman"/>
          <w:sz w:val="28"/>
          <w:szCs w:val="28"/>
        </w:rPr>
        <w:lastRenderedPageBreak/>
        <w:t xml:space="preserve">Khuyến khích cơ sở đào tạo mở rộng nội dung của từng chuyên đề và bổ sung thêm các chuyên đề nâng cao cho khoá học. </w:t>
      </w:r>
    </w:p>
    <w:p w:rsidR="000E1103" w:rsidRPr="00B40D1D" w:rsidRDefault="002544BE"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0067482D">
        <w:rPr>
          <w:rFonts w:ascii="Times New Roman" w:hAnsi="Times New Roman" w:cs="Times New Roman"/>
          <w:sz w:val="28"/>
          <w:szCs w:val="28"/>
        </w:rPr>
        <w:t xml:space="preserve"> </w:t>
      </w:r>
      <w:r w:rsidR="000E1103" w:rsidRPr="00B40D1D">
        <w:rPr>
          <w:rFonts w:ascii="Times New Roman" w:hAnsi="Times New Roman" w:cs="Times New Roman"/>
          <w:sz w:val="28"/>
          <w:szCs w:val="28"/>
        </w:rPr>
        <w:t xml:space="preserve">Số lượng học viên không được quá 150 học viên cho 01 lớp học để đảm bảo chất lượng giảng dạy và học tập. </w:t>
      </w:r>
    </w:p>
    <w:p w:rsidR="000E1103" w:rsidRPr="00B40D1D" w:rsidRDefault="002544BE"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000E1103" w:rsidRPr="00B40D1D">
        <w:rPr>
          <w:rFonts w:ascii="Times New Roman" w:hAnsi="Times New Roman" w:cs="Times New Roman"/>
          <w:sz w:val="28"/>
          <w:szCs w:val="28"/>
        </w:rPr>
        <w:t>. Mức thu học phí và việc quản lý, sử dụng học phí do cơ sở đào tạo quyết định trên cơ sở đảm bảo bù đắp được chi phí hợp lý của khoá học</w:t>
      </w:r>
      <w:r>
        <w:rPr>
          <w:rFonts w:ascii="Times New Roman" w:hAnsi="Times New Roman" w:cs="Times New Roman"/>
          <w:sz w:val="28"/>
          <w:szCs w:val="28"/>
        </w:rPr>
        <w:t xml:space="preserve"> và đúng quy định pháp luật</w:t>
      </w:r>
      <w:r w:rsidR="000E1103" w:rsidRPr="00B40D1D">
        <w:rPr>
          <w:rFonts w:ascii="Times New Roman" w:hAnsi="Times New Roman" w:cs="Times New Roman"/>
          <w:sz w:val="28"/>
          <w:szCs w:val="28"/>
        </w:rPr>
        <w:t>.</w:t>
      </w:r>
    </w:p>
    <w:p w:rsidR="000E1103" w:rsidRPr="00B40D1D" w:rsidRDefault="000E1103" w:rsidP="002E0FC8">
      <w:pPr>
        <w:spacing w:before="120" w:after="120" w:line="320" w:lineRule="exact"/>
        <w:ind w:firstLine="720"/>
        <w:jc w:val="both"/>
        <w:rPr>
          <w:rFonts w:ascii="Times New Roman" w:hAnsi="Times New Roman" w:cs="Times New Roman"/>
          <w:b/>
          <w:bCs/>
          <w:sz w:val="28"/>
          <w:szCs w:val="28"/>
        </w:rPr>
      </w:pPr>
      <w:r w:rsidRPr="00B40D1D">
        <w:rPr>
          <w:rFonts w:ascii="Times New Roman" w:hAnsi="Times New Roman" w:cs="Times New Roman"/>
          <w:b/>
          <w:bCs/>
          <w:sz w:val="28"/>
          <w:szCs w:val="28"/>
        </w:rPr>
        <w:t>Điều 2</w:t>
      </w:r>
      <w:r>
        <w:rPr>
          <w:rFonts w:ascii="Times New Roman" w:hAnsi="Times New Roman" w:cs="Times New Roman"/>
          <w:b/>
          <w:bCs/>
          <w:sz w:val="28"/>
          <w:szCs w:val="28"/>
        </w:rPr>
        <w:t>1</w:t>
      </w:r>
      <w:r w:rsidRPr="00B40D1D">
        <w:rPr>
          <w:rFonts w:ascii="Times New Roman" w:hAnsi="Times New Roman" w:cs="Times New Roman"/>
          <w:b/>
          <w:bCs/>
          <w:sz w:val="28"/>
          <w:szCs w:val="28"/>
        </w:rPr>
        <w:t>. Đánh giá kết quả học tập và xét cấp giấy chứng nhận hoàn thành khóa học</w:t>
      </w:r>
    </w:p>
    <w:p w:rsidR="000E1103" w:rsidRPr="00B40D1D" w:rsidRDefault="002544BE"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1.</w:t>
      </w:r>
      <w:r w:rsidR="000E1103" w:rsidRPr="00B40D1D">
        <w:rPr>
          <w:rFonts w:ascii="Times New Roman" w:hAnsi="Times New Roman" w:cs="Times New Roman"/>
          <w:sz w:val="28"/>
          <w:szCs w:val="28"/>
        </w:rPr>
        <w:t>Thủ trưởng các cơ sở đào tạo quyết định thành lập Hội đồng đánh giá kết quả học tập, ban hành Quy chế hoạt động của Hội đồng để điều hành công tác tổ chức, đánh giá kết quả kiểm tra, xếp loại cuối khoá và xét cấp giấy chứng nhậ</w:t>
      </w:r>
      <w:r w:rsidR="000E1103">
        <w:rPr>
          <w:rFonts w:ascii="Times New Roman" w:hAnsi="Times New Roman" w:cs="Times New Roman"/>
          <w:sz w:val="28"/>
          <w:szCs w:val="28"/>
        </w:rPr>
        <w:t>n</w:t>
      </w:r>
      <w:r w:rsidR="000E1103" w:rsidRPr="00B40D1D">
        <w:rPr>
          <w:rFonts w:ascii="Times New Roman" w:hAnsi="Times New Roman" w:cs="Times New Roman"/>
          <w:sz w:val="28"/>
          <w:szCs w:val="28"/>
        </w:rPr>
        <w:t xml:space="preserve"> cho học viên. </w:t>
      </w:r>
    </w:p>
    <w:p w:rsidR="002C1201" w:rsidRDefault="002544BE" w:rsidP="002E0FC8">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2.</w:t>
      </w:r>
      <w:r w:rsidR="0067482D">
        <w:rPr>
          <w:rFonts w:ascii="Times New Roman" w:hAnsi="Times New Roman" w:cs="Times New Roman"/>
          <w:sz w:val="28"/>
          <w:szCs w:val="28"/>
        </w:rPr>
        <w:t xml:space="preserve"> </w:t>
      </w:r>
      <w:r w:rsidR="000E1103" w:rsidRPr="00B40D1D">
        <w:rPr>
          <w:rFonts w:ascii="Times New Roman" w:hAnsi="Times New Roman" w:cs="Times New Roman"/>
          <w:sz w:val="28"/>
          <w:szCs w:val="28"/>
        </w:rPr>
        <w:t>Họ</w:t>
      </w:r>
      <w:r>
        <w:rPr>
          <w:rFonts w:ascii="Times New Roman" w:hAnsi="Times New Roman" w:cs="Times New Roman"/>
          <w:sz w:val="28"/>
          <w:szCs w:val="28"/>
        </w:rPr>
        <w:t>c viên có điểm trung bình củ</w:t>
      </w:r>
      <w:r w:rsidR="0067482D">
        <w:rPr>
          <w:rFonts w:ascii="Times New Roman" w:hAnsi="Times New Roman" w:cs="Times New Roman"/>
          <w:sz w:val="28"/>
          <w:szCs w:val="28"/>
        </w:rPr>
        <w:t>a</w:t>
      </w:r>
      <w:r w:rsidR="000E1103" w:rsidRPr="00B40D1D">
        <w:rPr>
          <w:rFonts w:ascii="Times New Roman" w:hAnsi="Times New Roman" w:cs="Times New Roman"/>
          <w:sz w:val="28"/>
          <w:szCs w:val="28"/>
        </w:rPr>
        <w:t xml:space="preserve"> tất cả các bài kiểm tra, bài thu hoạch và điểm thực hành</w:t>
      </w:r>
      <w:r>
        <w:rPr>
          <w:rFonts w:ascii="Times New Roman" w:eastAsia="Times New Roman" w:hAnsi="Times New Roman" w:cs="Times New Roman"/>
          <w:color w:val="FF0000"/>
          <w:sz w:val="28"/>
          <w:szCs w:val="28"/>
          <w:lang w:val="sv-SE"/>
        </w:rPr>
        <w:t xml:space="preserve"> t</w:t>
      </w:r>
      <w:r w:rsidR="00C04100">
        <w:rPr>
          <w:rFonts w:ascii="Times New Roman" w:eastAsia="Times New Roman" w:hAnsi="Times New Roman" w:cs="Times New Roman"/>
          <w:color w:val="FF0000"/>
          <w:sz w:val="28"/>
          <w:szCs w:val="28"/>
          <w:lang w:val="sv-SE"/>
        </w:rPr>
        <w:t xml:space="preserve">ừ </w:t>
      </w:r>
      <w:r>
        <w:rPr>
          <w:rFonts w:ascii="Times New Roman" w:eastAsia="Times New Roman" w:hAnsi="Times New Roman" w:cs="Times New Roman"/>
          <w:color w:val="FF0000"/>
          <w:sz w:val="28"/>
          <w:szCs w:val="28"/>
          <w:lang w:val="sv-SE"/>
        </w:rPr>
        <w:t>50 điểm</w:t>
      </w:r>
      <w:r w:rsidR="00C04100">
        <w:rPr>
          <w:rFonts w:ascii="Times New Roman" w:eastAsia="Times New Roman" w:hAnsi="Times New Roman" w:cs="Times New Roman"/>
          <w:color w:val="FF0000"/>
          <w:sz w:val="28"/>
          <w:szCs w:val="28"/>
          <w:lang w:val="sv-SE"/>
        </w:rPr>
        <w:t xml:space="preserve"> trở lên</w:t>
      </w:r>
      <w:r>
        <w:rPr>
          <w:rFonts w:ascii="Times New Roman" w:eastAsia="Times New Roman" w:hAnsi="Times New Roman" w:cs="Times New Roman"/>
          <w:color w:val="FF0000"/>
          <w:sz w:val="28"/>
          <w:szCs w:val="28"/>
          <w:lang w:val="sv-SE"/>
        </w:rPr>
        <w:t xml:space="preserve"> (chấm theo thang điểm 100) thì </w:t>
      </w:r>
      <w:r w:rsidR="000E1103" w:rsidRPr="00B40D1D">
        <w:rPr>
          <w:rFonts w:ascii="Times New Roman" w:hAnsi="Times New Roman" w:cs="Times New Roman"/>
          <w:sz w:val="28"/>
          <w:szCs w:val="28"/>
        </w:rPr>
        <w:t>được đánh giá là đạt yêu cầ</w:t>
      </w:r>
      <w:r w:rsidR="001B594B">
        <w:rPr>
          <w:rFonts w:ascii="Times New Roman" w:hAnsi="Times New Roman" w:cs="Times New Roman"/>
          <w:sz w:val="28"/>
          <w:szCs w:val="28"/>
        </w:rPr>
        <w:t>u.</w:t>
      </w:r>
    </w:p>
    <w:p w:rsidR="000E1103" w:rsidRPr="00F321B2" w:rsidRDefault="002C1201" w:rsidP="002E0FC8">
      <w:pPr>
        <w:spacing w:before="120" w:after="120" w:line="320" w:lineRule="exact"/>
        <w:ind w:firstLine="720"/>
        <w:jc w:val="both"/>
        <w:rPr>
          <w:rFonts w:ascii="Times New Roman" w:hAnsi="Times New Roman" w:cs="Times New Roman"/>
          <w:color w:val="FF0000"/>
          <w:sz w:val="28"/>
          <w:szCs w:val="28"/>
        </w:rPr>
      </w:pPr>
      <w:r w:rsidRPr="00F321B2">
        <w:rPr>
          <w:rFonts w:ascii="Times New Roman" w:hAnsi="Times New Roman" w:cs="Times New Roman"/>
          <w:color w:val="FF0000"/>
          <w:sz w:val="28"/>
          <w:szCs w:val="28"/>
        </w:rPr>
        <w:t xml:space="preserve">3. </w:t>
      </w:r>
      <w:r w:rsidR="00F321B2" w:rsidRPr="00F321B2">
        <w:rPr>
          <w:rFonts w:ascii="Times New Roman" w:hAnsi="Times New Roman" w:cs="Times New Roman"/>
          <w:color w:val="FF0000"/>
          <w:sz w:val="28"/>
          <w:szCs w:val="28"/>
        </w:rPr>
        <w:t>G</w:t>
      </w:r>
      <w:r w:rsidRPr="00F321B2">
        <w:rPr>
          <w:rFonts w:ascii="Times New Roman" w:hAnsi="Times New Roman" w:cs="Times New Roman"/>
          <w:color w:val="FF0000"/>
          <w:sz w:val="28"/>
          <w:szCs w:val="28"/>
        </w:rPr>
        <w:t xml:space="preserve">iấy chứng nhận hoàn thành khóa học </w:t>
      </w:r>
      <w:r w:rsidR="00F321B2" w:rsidRPr="00F321B2">
        <w:rPr>
          <w:rFonts w:ascii="Times New Roman" w:hAnsi="Times New Roman" w:cs="Times New Roman"/>
          <w:color w:val="FF0000"/>
          <w:sz w:val="28"/>
          <w:szCs w:val="28"/>
        </w:rPr>
        <w:t xml:space="preserve">gồm 2 </w:t>
      </w:r>
      <w:r w:rsidR="0064445E">
        <w:rPr>
          <w:rFonts w:ascii="Times New Roman" w:hAnsi="Times New Roman" w:cs="Times New Roman"/>
          <w:color w:val="FF0000"/>
          <w:sz w:val="28"/>
          <w:szCs w:val="28"/>
        </w:rPr>
        <w:t xml:space="preserve">phần </w:t>
      </w:r>
      <w:r w:rsidR="00F321B2" w:rsidRPr="00F321B2">
        <w:rPr>
          <w:rFonts w:ascii="Times New Roman" w:hAnsi="Times New Roman" w:cs="Times New Roman"/>
          <w:color w:val="FF0000"/>
          <w:sz w:val="28"/>
          <w:szCs w:val="28"/>
        </w:rPr>
        <w:t xml:space="preserve">như sau: </w:t>
      </w:r>
    </w:p>
    <w:p w:rsidR="00F321B2" w:rsidRPr="00F321B2" w:rsidRDefault="00F321B2" w:rsidP="002E0FC8">
      <w:pPr>
        <w:spacing w:before="120" w:after="120" w:line="320" w:lineRule="exact"/>
        <w:ind w:firstLine="720"/>
        <w:jc w:val="both"/>
        <w:rPr>
          <w:rFonts w:ascii="Times New Roman" w:hAnsi="Times New Roman" w:cs="Times New Roman"/>
          <w:color w:val="FF0000"/>
          <w:sz w:val="28"/>
          <w:szCs w:val="28"/>
        </w:rPr>
      </w:pPr>
      <w:r w:rsidRPr="00F321B2">
        <w:rPr>
          <w:rFonts w:ascii="Times New Roman" w:hAnsi="Times New Roman" w:cs="Times New Roman"/>
          <w:color w:val="FF0000"/>
          <w:sz w:val="28"/>
          <w:szCs w:val="28"/>
        </w:rPr>
        <w:t xml:space="preserve">a) Giấy chứng nhận hoàn thành khóa đào tạo, bồi dưỡng kiến thức hành nghề môi giới bất động sản (theo mẫu tại Phụ lục 10a của Thông tư này); </w:t>
      </w:r>
    </w:p>
    <w:p w:rsidR="00F321B2" w:rsidRPr="00F321B2" w:rsidRDefault="00F321B2" w:rsidP="002E0FC8">
      <w:pPr>
        <w:spacing w:before="120" w:after="120" w:line="320" w:lineRule="exact"/>
        <w:ind w:firstLine="720"/>
        <w:jc w:val="both"/>
        <w:rPr>
          <w:rFonts w:ascii="Times New Roman" w:hAnsi="Times New Roman" w:cs="Times New Roman"/>
          <w:color w:val="FF0000"/>
          <w:sz w:val="28"/>
          <w:szCs w:val="28"/>
        </w:rPr>
      </w:pPr>
      <w:r w:rsidRPr="00F321B2">
        <w:rPr>
          <w:rFonts w:ascii="Times New Roman" w:hAnsi="Times New Roman" w:cs="Times New Roman"/>
          <w:color w:val="FF0000"/>
          <w:sz w:val="28"/>
          <w:szCs w:val="28"/>
        </w:rPr>
        <w:t>b) Giấy chứng nhận hoàn thành khóa đào tạo, bồi dưỡng kiến thức về điều hành sàn giao dịch bất động sản (theo mẫu tại Phụ lục 10b củ</w:t>
      </w:r>
      <w:r w:rsidR="00B059A0">
        <w:rPr>
          <w:rFonts w:ascii="Times New Roman" w:hAnsi="Times New Roman" w:cs="Times New Roman"/>
          <w:color w:val="FF0000"/>
          <w:sz w:val="28"/>
          <w:szCs w:val="28"/>
        </w:rPr>
        <w:t>a Thông tư này).</w:t>
      </w:r>
      <w:r w:rsidRPr="00F321B2">
        <w:rPr>
          <w:rFonts w:ascii="Times New Roman" w:hAnsi="Times New Roman" w:cs="Times New Roman"/>
          <w:color w:val="FF0000"/>
          <w:sz w:val="28"/>
          <w:szCs w:val="28"/>
        </w:rPr>
        <w:t xml:space="preserve"> </w:t>
      </w:r>
    </w:p>
    <w:p w:rsidR="00F321B2" w:rsidRPr="00F321B2" w:rsidRDefault="00F321B2" w:rsidP="002E0FC8">
      <w:pPr>
        <w:spacing w:before="120" w:after="120" w:line="320" w:lineRule="exact"/>
        <w:ind w:firstLine="720"/>
        <w:jc w:val="both"/>
        <w:rPr>
          <w:rFonts w:ascii="Times New Roman" w:hAnsi="Times New Roman" w:cs="Times New Roman"/>
          <w:color w:val="FF0000"/>
          <w:sz w:val="28"/>
          <w:szCs w:val="28"/>
        </w:rPr>
      </w:pPr>
      <w:r w:rsidRPr="00F321B2">
        <w:rPr>
          <w:rFonts w:ascii="Times New Roman" w:hAnsi="Times New Roman" w:cs="Times New Roman"/>
          <w:color w:val="FF0000"/>
          <w:sz w:val="28"/>
          <w:szCs w:val="28"/>
        </w:rPr>
        <w:t xml:space="preserve">Học viên học và thi phần nào được cấp giấy chứng nhận hoàn thành khóa đào tạo, bồi dưỡng kiến thức phần đó. </w:t>
      </w:r>
    </w:p>
    <w:p w:rsidR="000E1103" w:rsidRPr="00B40D1D" w:rsidRDefault="000E1103" w:rsidP="002E0FC8">
      <w:pPr>
        <w:spacing w:before="120" w:after="120" w:line="320" w:lineRule="exact"/>
        <w:ind w:firstLine="720"/>
        <w:jc w:val="both"/>
        <w:rPr>
          <w:rFonts w:ascii="Times New Roman" w:hAnsi="Times New Roman" w:cs="Times New Roman"/>
          <w:b/>
          <w:bCs/>
          <w:sz w:val="28"/>
          <w:szCs w:val="28"/>
        </w:rPr>
      </w:pPr>
      <w:r w:rsidRPr="00B40D1D">
        <w:rPr>
          <w:rFonts w:ascii="Times New Roman" w:hAnsi="Times New Roman" w:cs="Times New Roman"/>
          <w:b/>
          <w:bCs/>
          <w:sz w:val="28"/>
          <w:szCs w:val="28"/>
        </w:rPr>
        <w:t>Điều 2</w:t>
      </w:r>
      <w:r>
        <w:rPr>
          <w:rFonts w:ascii="Times New Roman" w:hAnsi="Times New Roman" w:cs="Times New Roman"/>
          <w:b/>
          <w:bCs/>
          <w:sz w:val="28"/>
          <w:szCs w:val="28"/>
        </w:rPr>
        <w:t>2</w:t>
      </w:r>
      <w:r w:rsidRPr="00B40D1D">
        <w:rPr>
          <w:rFonts w:ascii="Times New Roman" w:hAnsi="Times New Roman" w:cs="Times New Roman"/>
          <w:b/>
          <w:bCs/>
          <w:sz w:val="28"/>
          <w:szCs w:val="28"/>
        </w:rPr>
        <w:t>. Lưu trữ hồ sơ và báo cáo</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1. Lưu trữ hồ</w:t>
      </w:r>
      <w:r w:rsidR="00EF3760">
        <w:rPr>
          <w:rFonts w:ascii="Times New Roman" w:hAnsi="Times New Roman" w:cs="Times New Roman"/>
          <w:sz w:val="28"/>
          <w:szCs w:val="28"/>
        </w:rPr>
        <w:t xml:space="preserve"> sơ</w:t>
      </w:r>
      <w:r w:rsidRPr="00B40D1D">
        <w:rPr>
          <w:rFonts w:ascii="Times New Roman" w:hAnsi="Times New Roman" w:cs="Times New Roman"/>
          <w:sz w:val="28"/>
          <w:szCs w:val="28"/>
        </w:rPr>
        <w:t xml:space="preserve"> </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Cơ sở đào tạo có trách nhiệm lập hồ sơ lưu trữ sau mỗi khoá học ít nhất là 5 năm để phục vụ cho công tác kiểm tra của các cơ quan nhà nước có thẩm quyền và việc cấp lại giấy chứng nhận cho học viên, bao gồm:</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Danh sách, hồ sơ nhập học của học viên;</w:t>
      </w:r>
    </w:p>
    <w:p w:rsidR="000E1103" w:rsidRPr="00ED6F93" w:rsidRDefault="000E1103" w:rsidP="002E0FC8">
      <w:pPr>
        <w:spacing w:before="120" w:after="120" w:line="320" w:lineRule="exact"/>
        <w:ind w:firstLine="720"/>
        <w:jc w:val="both"/>
        <w:rPr>
          <w:rFonts w:ascii="Times New Roman" w:hAnsi="Times New Roman" w:cs="Times New Roman"/>
          <w:spacing w:val="-8"/>
          <w:sz w:val="28"/>
          <w:szCs w:val="28"/>
        </w:rPr>
      </w:pPr>
      <w:r w:rsidRPr="00ED6F93">
        <w:rPr>
          <w:rFonts w:ascii="Times New Roman" w:hAnsi="Times New Roman" w:cs="Times New Roman"/>
          <w:spacing w:val="-8"/>
          <w:sz w:val="28"/>
          <w:szCs w:val="28"/>
        </w:rPr>
        <w:t>- Quyết định và danh sách học viên được cấp chứng nhận hoàn thành khóa học;</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Bài kiểm tra, bài thu hoạch (hoặc báo cáo thực hành) của học viên;</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Biên bản đánh giá kết quả học tập của cơ sở đào tạo;</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 Danh sách giảng viên tham gia giảng dạy khóa học. </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2. Chế độ</w:t>
      </w:r>
      <w:r w:rsidR="00EF3760">
        <w:rPr>
          <w:rFonts w:ascii="Times New Roman" w:hAnsi="Times New Roman" w:cs="Times New Roman"/>
          <w:sz w:val="28"/>
          <w:szCs w:val="28"/>
        </w:rPr>
        <w:t xml:space="preserve"> báo cáo</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Cơ sở đào tạo có trách nhiệm gửi báo cáo kết quả đào tạo từng khóa học về Sở Xây dựng địa phương nơi đặt trụ sở chính </w:t>
      </w:r>
      <w:r w:rsidR="00C04100">
        <w:rPr>
          <w:rFonts w:ascii="Times New Roman" w:hAnsi="Times New Roman" w:cs="Times New Roman"/>
          <w:sz w:val="28"/>
          <w:szCs w:val="28"/>
        </w:rPr>
        <w:t xml:space="preserve">và nơi tổ chức đào tạo </w:t>
      </w:r>
      <w:r w:rsidRPr="00B40D1D">
        <w:rPr>
          <w:rFonts w:ascii="Times New Roman" w:hAnsi="Times New Roman" w:cs="Times New Roman"/>
          <w:sz w:val="28"/>
          <w:szCs w:val="28"/>
        </w:rPr>
        <w:t xml:space="preserve">để theo dõi quản lý (theo mẫu tại </w:t>
      </w:r>
      <w:r w:rsidRPr="00B40D1D">
        <w:rPr>
          <w:rFonts w:ascii="Times New Roman" w:hAnsi="Times New Roman" w:cs="Times New Roman"/>
          <w:sz w:val="28"/>
          <w:szCs w:val="28"/>
          <w:highlight w:val="yellow"/>
        </w:rPr>
        <w:t>Phụ lục</w:t>
      </w:r>
      <w:r w:rsidRPr="0067482D">
        <w:rPr>
          <w:rFonts w:ascii="Times New Roman" w:hAnsi="Times New Roman" w:cs="Times New Roman"/>
          <w:sz w:val="28"/>
          <w:szCs w:val="28"/>
          <w:highlight w:val="yellow"/>
        </w:rPr>
        <w:t xml:space="preserve"> </w:t>
      </w:r>
      <w:r w:rsidR="00574DA8" w:rsidRPr="0067482D">
        <w:rPr>
          <w:rFonts w:ascii="Times New Roman" w:hAnsi="Times New Roman" w:cs="Times New Roman"/>
          <w:sz w:val="28"/>
          <w:szCs w:val="28"/>
          <w:highlight w:val="yellow"/>
        </w:rPr>
        <w:t>11</w:t>
      </w:r>
      <w:r w:rsidRPr="00B40D1D">
        <w:rPr>
          <w:rFonts w:ascii="Times New Roman" w:hAnsi="Times New Roman" w:cs="Times New Roman"/>
          <w:sz w:val="28"/>
          <w:szCs w:val="28"/>
        </w:rPr>
        <w:t xml:space="preserve"> của Thông tư này).</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lastRenderedPageBreak/>
        <w:t>Định kỳ 6 tháng 1 lần và hàng năm Sở Xây dựng có trách nhiệm báo cáo Bộ Xây dựng về tình hình đào tạo, bồi dưỡng kiến thức về môi giới bất động sản và quản lý, điều hành sàn giao dịch bất động sản.</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Cục Quản lý nhà và thị trường bất động sản</w:t>
      </w:r>
      <w:r w:rsidR="00C04100">
        <w:rPr>
          <w:rFonts w:ascii="Times New Roman" w:hAnsi="Times New Roman" w:cs="Times New Roman"/>
          <w:sz w:val="28"/>
          <w:szCs w:val="28"/>
        </w:rPr>
        <w:t xml:space="preserve"> (</w:t>
      </w:r>
      <w:r>
        <w:rPr>
          <w:rFonts w:ascii="Times New Roman" w:hAnsi="Times New Roman" w:cs="Times New Roman"/>
          <w:sz w:val="28"/>
          <w:szCs w:val="28"/>
        </w:rPr>
        <w:t>Bộ Xây dựng</w:t>
      </w:r>
      <w:r w:rsidR="00C04100">
        <w:rPr>
          <w:rFonts w:ascii="Times New Roman" w:hAnsi="Times New Roman" w:cs="Times New Roman"/>
          <w:sz w:val="28"/>
          <w:szCs w:val="28"/>
        </w:rPr>
        <w:t>)</w:t>
      </w:r>
      <w:r w:rsidRPr="00B40D1D">
        <w:rPr>
          <w:rFonts w:ascii="Times New Roman" w:hAnsi="Times New Roman" w:cs="Times New Roman"/>
          <w:sz w:val="28"/>
          <w:szCs w:val="28"/>
        </w:rPr>
        <w:t xml:space="preserve"> phối hợp</w:t>
      </w:r>
      <w:r w:rsidR="00C04100">
        <w:rPr>
          <w:rFonts w:ascii="Times New Roman" w:hAnsi="Times New Roman" w:cs="Times New Roman"/>
          <w:sz w:val="28"/>
          <w:szCs w:val="28"/>
        </w:rPr>
        <w:t xml:space="preserve"> với </w:t>
      </w:r>
      <w:r w:rsidRPr="00B40D1D">
        <w:rPr>
          <w:rFonts w:ascii="Times New Roman" w:hAnsi="Times New Roman" w:cs="Times New Roman"/>
          <w:sz w:val="28"/>
          <w:szCs w:val="28"/>
        </w:rPr>
        <w:t>Sở Xây dựng các địa phương kiểm tra các cơ sở đào tạo, bồi dưỡng, phát hiện xử lý kịp thời các cơ sở có vi phạm trong việc tổ chức đào tạo, bồi dưỡng kiến thức về môi giới bất động sản và quản lý, điều hành sàn giao dịch bất động sản.</w:t>
      </w:r>
    </w:p>
    <w:p w:rsidR="000E1103" w:rsidRPr="00B40D1D" w:rsidRDefault="00EF3760" w:rsidP="000B52D6">
      <w:pPr>
        <w:spacing w:before="240" w:after="120" w:line="320" w:lineRule="exact"/>
        <w:jc w:val="center"/>
        <w:rPr>
          <w:rFonts w:ascii="Times New Roman" w:hAnsi="Times New Roman" w:cs="Times New Roman"/>
          <w:b/>
          <w:bCs/>
          <w:sz w:val="28"/>
          <w:szCs w:val="28"/>
        </w:rPr>
      </w:pPr>
      <w:r w:rsidRPr="00B40D1D">
        <w:rPr>
          <w:rFonts w:ascii="Times New Roman" w:hAnsi="Times New Roman" w:cs="Times New Roman"/>
          <w:b/>
          <w:bCs/>
          <w:sz w:val="28"/>
          <w:szCs w:val="28"/>
        </w:rPr>
        <w:t>CHƯƠNG</w:t>
      </w:r>
      <w:r w:rsidR="000E1103" w:rsidRPr="00B40D1D">
        <w:rPr>
          <w:rFonts w:ascii="Times New Roman" w:hAnsi="Times New Roman" w:cs="Times New Roman"/>
          <w:b/>
          <w:bCs/>
          <w:sz w:val="28"/>
          <w:szCs w:val="28"/>
        </w:rPr>
        <w:t xml:space="preserve"> IV</w:t>
      </w:r>
    </w:p>
    <w:p w:rsidR="000E1103" w:rsidRDefault="000E1103" w:rsidP="000B52D6">
      <w:pPr>
        <w:spacing w:before="120" w:after="120" w:line="320" w:lineRule="exact"/>
        <w:jc w:val="center"/>
        <w:rPr>
          <w:rFonts w:ascii="Times New Roman" w:hAnsi="Times New Roman" w:cs="Times New Roman"/>
          <w:b/>
          <w:bCs/>
          <w:sz w:val="28"/>
          <w:szCs w:val="28"/>
        </w:rPr>
      </w:pPr>
      <w:r w:rsidRPr="00B40D1D">
        <w:rPr>
          <w:rFonts w:ascii="Times New Roman" w:hAnsi="Times New Roman" w:cs="Times New Roman"/>
          <w:b/>
          <w:bCs/>
          <w:sz w:val="28"/>
          <w:szCs w:val="28"/>
        </w:rPr>
        <w:t>QUY ĐỊN</w:t>
      </w:r>
      <w:r>
        <w:rPr>
          <w:rFonts w:ascii="Times New Roman" w:hAnsi="Times New Roman" w:cs="Times New Roman"/>
          <w:b/>
          <w:bCs/>
          <w:sz w:val="28"/>
          <w:szCs w:val="28"/>
        </w:rPr>
        <w:t xml:space="preserve">H </w:t>
      </w:r>
      <w:r w:rsidRPr="00B40D1D">
        <w:rPr>
          <w:rFonts w:ascii="Times New Roman" w:hAnsi="Times New Roman" w:cs="Times New Roman"/>
          <w:b/>
          <w:bCs/>
          <w:sz w:val="28"/>
          <w:szCs w:val="28"/>
        </w:rPr>
        <w:t>VIỆC THÀNH LẬP VÀ TỔ CHỨC HOẠT ĐỘ</w:t>
      </w:r>
      <w:r>
        <w:rPr>
          <w:rFonts w:ascii="Times New Roman" w:hAnsi="Times New Roman" w:cs="Times New Roman"/>
          <w:b/>
          <w:bCs/>
          <w:sz w:val="28"/>
          <w:szCs w:val="28"/>
        </w:rPr>
        <w:t>NG</w:t>
      </w:r>
    </w:p>
    <w:p w:rsidR="000E1103" w:rsidRDefault="000E1103" w:rsidP="000B52D6">
      <w:pPr>
        <w:spacing w:before="120" w:after="120" w:line="320" w:lineRule="exact"/>
        <w:jc w:val="center"/>
        <w:rPr>
          <w:rFonts w:ascii="Times New Roman" w:hAnsi="Times New Roman" w:cs="Times New Roman"/>
          <w:b/>
          <w:bCs/>
          <w:sz w:val="28"/>
          <w:szCs w:val="28"/>
        </w:rPr>
      </w:pPr>
      <w:r w:rsidRPr="00B40D1D">
        <w:rPr>
          <w:rFonts w:ascii="Times New Roman" w:hAnsi="Times New Roman" w:cs="Times New Roman"/>
          <w:b/>
          <w:bCs/>
          <w:sz w:val="28"/>
          <w:szCs w:val="28"/>
        </w:rPr>
        <w:t>CỦA SÀN GIAO DỊCH BẤT ĐỘNG SẢN</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Điều 2</w:t>
      </w:r>
      <w:r>
        <w:rPr>
          <w:rFonts w:ascii="Times New Roman" w:hAnsi="Times New Roman" w:cs="Times New Roman"/>
          <w:b/>
          <w:sz w:val="28"/>
          <w:szCs w:val="28"/>
        </w:rPr>
        <w:t>3</w:t>
      </w:r>
      <w:r w:rsidRPr="00B40D1D">
        <w:rPr>
          <w:rFonts w:ascii="Times New Roman" w:hAnsi="Times New Roman" w:cs="Times New Roman"/>
          <w:b/>
          <w:sz w:val="28"/>
          <w:szCs w:val="28"/>
        </w:rPr>
        <w:t>. Hướng dẫn về thành lập sàn giao dịch bất động sả</w:t>
      </w:r>
      <w:r w:rsidR="0067482D">
        <w:rPr>
          <w:rFonts w:ascii="Times New Roman" w:hAnsi="Times New Roman" w:cs="Times New Roman"/>
          <w:b/>
          <w:sz w:val="28"/>
          <w:szCs w:val="28"/>
        </w:rPr>
        <w:t>n</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1.</w:t>
      </w:r>
      <w:r>
        <w:rPr>
          <w:rFonts w:ascii="Times New Roman" w:hAnsi="Times New Roman" w:cs="Times New Roman"/>
          <w:sz w:val="28"/>
          <w:szCs w:val="28"/>
        </w:rPr>
        <w:t xml:space="preserve"> </w:t>
      </w:r>
      <w:r w:rsidRPr="00B40D1D">
        <w:rPr>
          <w:rFonts w:ascii="Times New Roman" w:hAnsi="Times New Roman" w:cs="Times New Roman"/>
          <w:sz w:val="28"/>
          <w:szCs w:val="28"/>
        </w:rPr>
        <w:t>Tổ chức, cá nhân thành lập sàn giao dịch bất động sản phải đáp ứng đủ điều kiện theo quy định tại Điều 69 Luật Kinh doanh bất động sả</w:t>
      </w:r>
      <w:r w:rsidR="00EF3760">
        <w:rPr>
          <w:rFonts w:ascii="Times New Roman" w:hAnsi="Times New Roman" w:cs="Times New Roman"/>
          <w:sz w:val="28"/>
          <w:szCs w:val="28"/>
        </w:rPr>
        <w:t xml:space="preserve">n. </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2. Sàn giao dịch bất động sản là đơn vị trực thuộc doanh nghiệp. </w:t>
      </w:r>
    </w:p>
    <w:p w:rsidR="000E1103" w:rsidRPr="00B40D1D" w:rsidRDefault="000E1103" w:rsidP="006E29A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3. Trước khi sàn giao dịch bất động sản hoạt động, doanh nghiệp phải gửi hồ sơ bao gồm đăng ký kinh doanh hoặc giấy đăng ký thành lập doanh nghiệp, </w:t>
      </w:r>
      <w:r w:rsidR="00E73899">
        <w:rPr>
          <w:rFonts w:ascii="Times New Roman" w:hAnsi="Times New Roman" w:cs="Times New Roman"/>
          <w:sz w:val="28"/>
          <w:szCs w:val="28"/>
        </w:rPr>
        <w:t xml:space="preserve">nội dung và </w:t>
      </w:r>
      <w:r w:rsidRPr="00B40D1D">
        <w:rPr>
          <w:rFonts w:ascii="Times New Roman" w:hAnsi="Times New Roman" w:cs="Times New Roman"/>
          <w:sz w:val="28"/>
          <w:szCs w:val="28"/>
        </w:rPr>
        <w:t>quy chế hoạt độ</w:t>
      </w:r>
      <w:r w:rsidR="00E73899">
        <w:rPr>
          <w:rFonts w:ascii="Times New Roman" w:hAnsi="Times New Roman" w:cs="Times New Roman"/>
          <w:sz w:val="28"/>
          <w:szCs w:val="28"/>
        </w:rPr>
        <w:t xml:space="preserve">ng; </w:t>
      </w:r>
      <w:r w:rsidRPr="00B40D1D">
        <w:rPr>
          <w:rFonts w:ascii="Times New Roman" w:hAnsi="Times New Roman" w:cs="Times New Roman"/>
          <w:sz w:val="28"/>
          <w:szCs w:val="28"/>
        </w:rPr>
        <w:t>chứng chỉ hành nghề môi giới của các cá nhân; giấy tờ chứng minh về địa điểm và diện tích của sàn giao dịch bất động sản về Sở Xây dựng địa phương để quả</w:t>
      </w:r>
      <w:r w:rsidR="006E29A8">
        <w:rPr>
          <w:rFonts w:ascii="Times New Roman" w:hAnsi="Times New Roman" w:cs="Times New Roman"/>
          <w:sz w:val="28"/>
          <w:szCs w:val="28"/>
        </w:rPr>
        <w:t xml:space="preserve">n lý. </w:t>
      </w:r>
      <w:r w:rsidRPr="00B40D1D">
        <w:rPr>
          <w:rFonts w:ascii="Times New Roman" w:hAnsi="Times New Roman" w:cs="Times New Roman"/>
          <w:sz w:val="28"/>
          <w:szCs w:val="28"/>
        </w:rPr>
        <w:t xml:space="preserve">Sở Xây dựng có trách nhiệm đưa thông tin của sàn giao dịch bất động sản lên trang thông tin điện tử của Sở Xây dựng. </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sz w:val="28"/>
          <w:szCs w:val="28"/>
        </w:rPr>
        <w:t>Thông tin của sàn giao dịch bất động sản gồm: Tên sàn giao dịch; tên doanh nghiệp thành lập sàn; họ tên của người quản lý điều hành sàn; địa chỉ của sàn giao dịch bất động sả</w:t>
      </w:r>
      <w:r w:rsidR="00C04100">
        <w:rPr>
          <w:rFonts w:ascii="Times New Roman" w:hAnsi="Times New Roman" w:cs="Times New Roman"/>
          <w:sz w:val="28"/>
          <w:szCs w:val="28"/>
        </w:rPr>
        <w:t xml:space="preserve">n. </w:t>
      </w:r>
    </w:p>
    <w:p w:rsidR="000E1103" w:rsidRPr="00B40D1D" w:rsidRDefault="000E1103" w:rsidP="002E0FC8">
      <w:pPr>
        <w:spacing w:before="120" w:after="120" w:line="320" w:lineRule="exact"/>
        <w:ind w:firstLine="720"/>
        <w:jc w:val="both"/>
        <w:rPr>
          <w:rFonts w:ascii="Times New Roman" w:hAnsi="Times New Roman" w:cs="Times New Roman"/>
          <w:b/>
          <w:sz w:val="28"/>
          <w:szCs w:val="28"/>
        </w:rPr>
      </w:pPr>
      <w:r w:rsidRPr="00B40D1D">
        <w:rPr>
          <w:rFonts w:ascii="Times New Roman" w:hAnsi="Times New Roman" w:cs="Times New Roman"/>
          <w:b/>
          <w:sz w:val="28"/>
          <w:szCs w:val="28"/>
        </w:rPr>
        <w:t xml:space="preserve">Điều </w:t>
      </w:r>
      <w:r>
        <w:rPr>
          <w:rFonts w:ascii="Times New Roman" w:hAnsi="Times New Roman" w:cs="Times New Roman"/>
          <w:b/>
          <w:sz w:val="28"/>
          <w:szCs w:val="28"/>
        </w:rPr>
        <w:t>24</w:t>
      </w:r>
      <w:r w:rsidRPr="00B40D1D">
        <w:rPr>
          <w:rFonts w:ascii="Times New Roman" w:hAnsi="Times New Roman" w:cs="Times New Roman"/>
          <w:b/>
          <w:sz w:val="28"/>
          <w:szCs w:val="28"/>
        </w:rPr>
        <w:t>. Mô hình tổ chức</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 xml:space="preserve">1. Sàn giao dịch bất động sản </w:t>
      </w:r>
      <w:r w:rsidRPr="000F4F73">
        <w:rPr>
          <w:rFonts w:ascii="Times New Roman" w:hAnsi="Times New Roman" w:cs="Times New Roman"/>
          <w:sz w:val="28"/>
          <w:szCs w:val="28"/>
        </w:rPr>
        <w:t xml:space="preserve">là </w:t>
      </w:r>
      <w:r w:rsidRPr="00B40D1D">
        <w:rPr>
          <w:rFonts w:ascii="Times New Roman" w:hAnsi="Times New Roman" w:cs="Times New Roman"/>
          <w:sz w:val="28"/>
          <w:szCs w:val="28"/>
        </w:rPr>
        <w:t xml:space="preserve">đơn vị thuộc doanh nghiệp có chức năng kinh doanh dịch vụ bất động sản, mọi hoạt động của sàn giao dịch phải chịu sự chỉ đạo của doanh nghiệp. Người đại diện </w:t>
      </w:r>
      <w:r w:rsidR="00C04100">
        <w:rPr>
          <w:rFonts w:ascii="Times New Roman" w:hAnsi="Times New Roman" w:cs="Times New Roman"/>
          <w:sz w:val="28"/>
          <w:szCs w:val="28"/>
        </w:rPr>
        <w:t>theo</w:t>
      </w:r>
      <w:r w:rsidRPr="00B40D1D">
        <w:rPr>
          <w:rFonts w:ascii="Times New Roman" w:hAnsi="Times New Roman" w:cs="Times New Roman"/>
          <w:sz w:val="28"/>
          <w:szCs w:val="28"/>
        </w:rPr>
        <w:t xml:space="preserve"> pháp luật của doanh nghiệp và người quản lý điều hành sàn giao dịch bất động sản phải chịu trách nhiệm về hoạt động của sàn giao dịch bất động sản.</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2. Người quản lý điều hành sàn do người đại điện theo pháp luật của doanh nghiệp bổ nhiệm, được ủy quyền quản lý điều hành sàn giao dịch bất động sản,</w:t>
      </w:r>
      <w:r>
        <w:rPr>
          <w:rFonts w:ascii="Times New Roman" w:hAnsi="Times New Roman" w:cs="Times New Roman"/>
          <w:sz w:val="28"/>
          <w:szCs w:val="28"/>
        </w:rPr>
        <w:t xml:space="preserve"> </w:t>
      </w:r>
      <w:r w:rsidRPr="00B40D1D">
        <w:rPr>
          <w:rFonts w:ascii="Times New Roman" w:hAnsi="Times New Roman" w:cs="Times New Roman"/>
          <w:sz w:val="28"/>
          <w:szCs w:val="28"/>
        </w:rPr>
        <w:t>chịu trách nhiệm trước người đại diện theo pháp luật của doanh nghiệp và trước pháp luật về hoạt động của sàn giao dịch bất động sản.</w:t>
      </w:r>
    </w:p>
    <w:p w:rsidR="000E1103" w:rsidRPr="00B40D1D" w:rsidRDefault="000E1103" w:rsidP="002E0FC8">
      <w:pPr>
        <w:spacing w:before="120" w:after="120" w:line="320" w:lineRule="exact"/>
        <w:ind w:firstLine="720"/>
        <w:jc w:val="both"/>
        <w:rPr>
          <w:rFonts w:ascii="Times New Roman" w:hAnsi="Times New Roman" w:cs="Times New Roman"/>
          <w:sz w:val="28"/>
          <w:szCs w:val="28"/>
        </w:rPr>
      </w:pPr>
      <w:r w:rsidRPr="00B40D1D">
        <w:rPr>
          <w:rFonts w:ascii="Times New Roman" w:hAnsi="Times New Roman" w:cs="Times New Roman"/>
          <w:sz w:val="28"/>
          <w:szCs w:val="28"/>
        </w:rPr>
        <w:t>3. Cơ cấu tổ chức của sàn giao dịch bất động sản gồm người quản lý điề</w:t>
      </w:r>
      <w:r>
        <w:rPr>
          <w:rFonts w:ascii="Times New Roman" w:hAnsi="Times New Roman" w:cs="Times New Roman"/>
          <w:sz w:val="28"/>
          <w:szCs w:val="28"/>
        </w:rPr>
        <w:t>u hành sàn (G</w:t>
      </w:r>
      <w:r w:rsidRPr="00B40D1D">
        <w:rPr>
          <w:rFonts w:ascii="Times New Roman" w:hAnsi="Times New Roman" w:cs="Times New Roman"/>
          <w:sz w:val="28"/>
          <w:szCs w:val="28"/>
        </w:rPr>
        <w:t>iám đốc sàn) và các bộ phận chuyên môn phù hợp với quy mô hoạt động của sàn.</w:t>
      </w:r>
    </w:p>
    <w:p w:rsidR="000E1103" w:rsidRPr="002544BE" w:rsidRDefault="000E1103" w:rsidP="002E0FC8">
      <w:pPr>
        <w:spacing w:before="120" w:after="120" w:line="320" w:lineRule="exact"/>
        <w:ind w:firstLine="720"/>
        <w:jc w:val="both"/>
        <w:rPr>
          <w:rFonts w:ascii="Times New Roman" w:hAnsi="Times New Roman" w:cs="Times New Roman"/>
          <w:b/>
          <w:sz w:val="28"/>
          <w:szCs w:val="28"/>
        </w:rPr>
      </w:pPr>
      <w:r w:rsidRPr="002544BE">
        <w:rPr>
          <w:rFonts w:ascii="Times New Roman" w:hAnsi="Times New Roman" w:cs="Times New Roman"/>
          <w:b/>
          <w:sz w:val="28"/>
          <w:szCs w:val="28"/>
        </w:rPr>
        <w:t>Điều 25</w:t>
      </w:r>
      <w:r w:rsidR="000F3E49" w:rsidRPr="002544BE">
        <w:rPr>
          <w:rFonts w:ascii="Times New Roman" w:hAnsi="Times New Roman" w:cs="Times New Roman"/>
          <w:b/>
          <w:sz w:val="28"/>
          <w:szCs w:val="28"/>
        </w:rPr>
        <w:t>. H</w:t>
      </w:r>
      <w:r w:rsidRPr="002544BE">
        <w:rPr>
          <w:rFonts w:ascii="Times New Roman" w:hAnsi="Times New Roman" w:cs="Times New Roman"/>
          <w:b/>
          <w:sz w:val="28"/>
          <w:szCs w:val="28"/>
        </w:rPr>
        <w:t>oạt động của sàn giao dịch bất động sản</w:t>
      </w:r>
    </w:p>
    <w:p w:rsidR="002E0FC8" w:rsidRPr="002544BE" w:rsidRDefault="0069358B" w:rsidP="0069358B">
      <w:pPr>
        <w:spacing w:before="120" w:after="120" w:line="320" w:lineRule="exact"/>
        <w:ind w:firstLine="720"/>
        <w:jc w:val="both"/>
        <w:rPr>
          <w:rFonts w:ascii="Times New Roman" w:hAnsi="Times New Roman" w:cs="Times New Roman"/>
          <w:sz w:val="28"/>
          <w:szCs w:val="28"/>
        </w:rPr>
      </w:pPr>
      <w:r w:rsidRPr="002544BE">
        <w:rPr>
          <w:rFonts w:ascii="Times New Roman" w:hAnsi="Times New Roman" w:cs="Times New Roman"/>
          <w:sz w:val="28"/>
          <w:szCs w:val="28"/>
        </w:rPr>
        <w:lastRenderedPageBreak/>
        <w:t>1. Nội dung hoạt động của sàn giao dịch bất động sản theo quy định tại Điều 70 Luậ</w:t>
      </w:r>
      <w:r w:rsidR="00C04100">
        <w:rPr>
          <w:rFonts w:ascii="Times New Roman" w:hAnsi="Times New Roman" w:cs="Times New Roman"/>
          <w:sz w:val="28"/>
          <w:szCs w:val="28"/>
        </w:rPr>
        <w:t>t K</w:t>
      </w:r>
      <w:r w:rsidRPr="002544BE">
        <w:rPr>
          <w:rFonts w:ascii="Times New Roman" w:hAnsi="Times New Roman" w:cs="Times New Roman"/>
          <w:sz w:val="28"/>
          <w:szCs w:val="28"/>
        </w:rPr>
        <w:t>inh doanh bất động sả</w:t>
      </w:r>
      <w:r w:rsidR="00EF3760">
        <w:rPr>
          <w:rFonts w:ascii="Times New Roman" w:hAnsi="Times New Roman" w:cs="Times New Roman"/>
          <w:sz w:val="28"/>
          <w:szCs w:val="28"/>
        </w:rPr>
        <w:t>n.</w:t>
      </w:r>
      <w:r w:rsidR="000E1103" w:rsidRPr="002544BE">
        <w:rPr>
          <w:rFonts w:ascii="Times New Roman" w:hAnsi="Times New Roman" w:cs="Times New Roman"/>
          <w:sz w:val="28"/>
          <w:szCs w:val="28"/>
        </w:rPr>
        <w:t xml:space="preserve"> </w:t>
      </w:r>
      <w:r w:rsidR="000E1103" w:rsidRPr="002544BE">
        <w:rPr>
          <w:rFonts w:ascii="Times New Roman" w:hAnsi="Times New Roman" w:cs="Times New Roman"/>
          <w:sz w:val="28"/>
          <w:szCs w:val="28"/>
        </w:rPr>
        <w:tab/>
      </w:r>
      <w:r w:rsidRPr="002544BE">
        <w:rPr>
          <w:rFonts w:ascii="Times New Roman" w:hAnsi="Times New Roman" w:cs="Times New Roman"/>
          <w:sz w:val="28"/>
          <w:szCs w:val="28"/>
        </w:rPr>
        <w:t xml:space="preserve"> </w:t>
      </w:r>
    </w:p>
    <w:p w:rsidR="002E0FC8" w:rsidRPr="002544BE" w:rsidRDefault="0069358B" w:rsidP="002E0FC8">
      <w:pPr>
        <w:spacing w:before="120" w:after="120" w:line="320" w:lineRule="exact"/>
        <w:ind w:firstLine="720"/>
        <w:jc w:val="both"/>
        <w:rPr>
          <w:rFonts w:ascii="Times New Roman" w:hAnsi="Times New Roman" w:cs="Times New Roman"/>
          <w:sz w:val="28"/>
          <w:szCs w:val="28"/>
        </w:rPr>
      </w:pPr>
      <w:r w:rsidRPr="002544BE">
        <w:rPr>
          <w:rFonts w:ascii="Times New Roman" w:hAnsi="Times New Roman" w:cs="Times New Roman"/>
          <w:sz w:val="28"/>
          <w:szCs w:val="28"/>
        </w:rPr>
        <w:t xml:space="preserve">2. Sàn giao dịch bất động sản </w:t>
      </w:r>
      <w:r w:rsidR="00C04100">
        <w:rPr>
          <w:rFonts w:ascii="Times New Roman" w:hAnsi="Times New Roman" w:cs="Times New Roman"/>
          <w:sz w:val="28"/>
          <w:szCs w:val="28"/>
        </w:rPr>
        <w:t xml:space="preserve">phải </w:t>
      </w:r>
      <w:r w:rsidRPr="002544BE">
        <w:rPr>
          <w:rFonts w:ascii="Times New Roman" w:hAnsi="Times New Roman" w:cs="Times New Roman"/>
          <w:sz w:val="28"/>
          <w:szCs w:val="28"/>
        </w:rPr>
        <w:t>công khai thông tin về bất động sản đưa vào kinh doanh theo quy định</w:t>
      </w:r>
      <w:r w:rsidR="000E1103" w:rsidRPr="002544BE">
        <w:rPr>
          <w:rFonts w:ascii="Times New Roman" w:hAnsi="Times New Roman" w:cs="Times New Roman"/>
          <w:sz w:val="28"/>
          <w:szCs w:val="28"/>
        </w:rPr>
        <w:t xml:space="preserve"> tại</w:t>
      </w:r>
      <w:r w:rsidR="009873A1" w:rsidRPr="002544BE">
        <w:rPr>
          <w:rFonts w:ascii="Times New Roman" w:hAnsi="Times New Roman" w:cs="Times New Roman"/>
          <w:sz w:val="28"/>
          <w:szCs w:val="28"/>
        </w:rPr>
        <w:t xml:space="preserve"> khoản 2</w:t>
      </w:r>
      <w:r w:rsidR="000E1103" w:rsidRPr="002544BE">
        <w:rPr>
          <w:rFonts w:ascii="Times New Roman" w:hAnsi="Times New Roman" w:cs="Times New Roman"/>
          <w:sz w:val="28"/>
          <w:szCs w:val="28"/>
        </w:rPr>
        <w:t xml:space="preserve"> Điều 6 của Luật Kinh doanh bất động sản</w:t>
      </w:r>
      <w:r w:rsidRPr="002544BE">
        <w:rPr>
          <w:rFonts w:ascii="Times New Roman" w:hAnsi="Times New Roman" w:cs="Times New Roman"/>
          <w:sz w:val="28"/>
          <w:szCs w:val="28"/>
        </w:rPr>
        <w:t>;</w:t>
      </w:r>
      <w:r w:rsidR="000E1103" w:rsidRPr="002544BE">
        <w:rPr>
          <w:rFonts w:ascii="Times New Roman" w:hAnsi="Times New Roman" w:cs="Times New Roman"/>
          <w:sz w:val="28"/>
          <w:szCs w:val="28"/>
        </w:rPr>
        <w:t xml:space="preserve">  </w:t>
      </w:r>
    </w:p>
    <w:p w:rsidR="002E0FC8" w:rsidRPr="002544BE" w:rsidRDefault="0069358B" w:rsidP="002544BE">
      <w:pPr>
        <w:spacing w:before="120" w:after="120" w:line="320" w:lineRule="exact"/>
        <w:ind w:firstLine="720"/>
        <w:jc w:val="both"/>
        <w:rPr>
          <w:rFonts w:ascii="Times New Roman" w:hAnsi="Times New Roman" w:cs="Times New Roman"/>
          <w:sz w:val="28"/>
          <w:szCs w:val="28"/>
        </w:rPr>
      </w:pPr>
      <w:r w:rsidRPr="002544BE">
        <w:rPr>
          <w:rFonts w:ascii="Times New Roman" w:hAnsi="Times New Roman" w:cs="Times New Roman"/>
          <w:sz w:val="28"/>
          <w:szCs w:val="28"/>
        </w:rPr>
        <w:t>3</w:t>
      </w:r>
      <w:r w:rsidR="000E1103" w:rsidRPr="002544BE">
        <w:rPr>
          <w:rFonts w:ascii="Times New Roman" w:hAnsi="Times New Roman" w:cs="Times New Roman"/>
          <w:sz w:val="28"/>
          <w:szCs w:val="28"/>
        </w:rPr>
        <w:t xml:space="preserve">. </w:t>
      </w:r>
      <w:r w:rsidR="000F3E49" w:rsidRPr="002544BE">
        <w:rPr>
          <w:rFonts w:ascii="Times New Roman" w:hAnsi="Times New Roman" w:cs="Times New Roman"/>
          <w:sz w:val="28"/>
          <w:szCs w:val="28"/>
        </w:rPr>
        <w:t>Sàn giao dịch bất động sản có trách nhiệm k</w:t>
      </w:r>
      <w:r w:rsidR="000E1103" w:rsidRPr="002544BE">
        <w:rPr>
          <w:rFonts w:ascii="Times New Roman" w:hAnsi="Times New Roman" w:cs="Times New Roman"/>
          <w:sz w:val="28"/>
          <w:szCs w:val="28"/>
        </w:rPr>
        <w:t>iể</w:t>
      </w:r>
      <w:r w:rsidRPr="002544BE">
        <w:rPr>
          <w:rFonts w:ascii="Times New Roman" w:hAnsi="Times New Roman" w:cs="Times New Roman"/>
          <w:sz w:val="28"/>
          <w:szCs w:val="28"/>
        </w:rPr>
        <w:t xml:space="preserve">m tra hồ sơ </w:t>
      </w:r>
      <w:r w:rsidR="000F3E49" w:rsidRPr="002544BE">
        <w:rPr>
          <w:rFonts w:ascii="Times New Roman" w:hAnsi="Times New Roman" w:cs="Times New Roman"/>
          <w:sz w:val="28"/>
          <w:szCs w:val="28"/>
        </w:rPr>
        <w:t xml:space="preserve">pháp lý của </w:t>
      </w:r>
      <w:r w:rsidR="000E1103" w:rsidRPr="002544BE">
        <w:rPr>
          <w:rFonts w:ascii="Times New Roman" w:hAnsi="Times New Roman" w:cs="Times New Roman"/>
          <w:sz w:val="28"/>
          <w:szCs w:val="28"/>
        </w:rPr>
        <w:t>bất động sản</w:t>
      </w:r>
      <w:r w:rsidR="000F3E49" w:rsidRPr="002544BE">
        <w:rPr>
          <w:rFonts w:ascii="Times New Roman" w:hAnsi="Times New Roman" w:cs="Times New Roman"/>
          <w:sz w:val="28"/>
          <w:szCs w:val="28"/>
        </w:rPr>
        <w:t xml:space="preserve"> </w:t>
      </w:r>
      <w:r w:rsidR="00D954DF">
        <w:rPr>
          <w:rFonts w:ascii="Times New Roman" w:hAnsi="Times New Roman" w:cs="Times New Roman"/>
          <w:sz w:val="28"/>
          <w:szCs w:val="28"/>
        </w:rPr>
        <w:t xml:space="preserve">trước </w:t>
      </w:r>
      <w:r w:rsidR="000F3E49" w:rsidRPr="002544BE">
        <w:rPr>
          <w:rFonts w:ascii="Times New Roman" w:hAnsi="Times New Roman" w:cs="Times New Roman"/>
          <w:sz w:val="28"/>
          <w:szCs w:val="28"/>
        </w:rPr>
        <w:t xml:space="preserve">khi </w:t>
      </w:r>
      <w:r w:rsidR="00D954DF">
        <w:rPr>
          <w:rFonts w:ascii="Times New Roman" w:hAnsi="Times New Roman" w:cs="Times New Roman"/>
          <w:sz w:val="28"/>
          <w:szCs w:val="28"/>
        </w:rPr>
        <w:t xml:space="preserve">đưa vào </w:t>
      </w:r>
      <w:r w:rsidR="000F3E49" w:rsidRPr="002544BE">
        <w:rPr>
          <w:rFonts w:ascii="Times New Roman" w:hAnsi="Times New Roman" w:cs="Times New Roman"/>
          <w:sz w:val="28"/>
          <w:szCs w:val="28"/>
        </w:rPr>
        <w:t>kinh doanh tại sàn</w:t>
      </w:r>
      <w:r w:rsidR="000E1103" w:rsidRPr="002544BE">
        <w:rPr>
          <w:rFonts w:ascii="Times New Roman" w:hAnsi="Times New Roman" w:cs="Times New Roman"/>
          <w:sz w:val="28"/>
          <w:szCs w:val="28"/>
        </w:rPr>
        <w:t>, nếu đủ điều kiện giao dịch mới đượ</w:t>
      </w:r>
      <w:r w:rsidR="000F3E49" w:rsidRPr="002544BE">
        <w:rPr>
          <w:rFonts w:ascii="Times New Roman" w:hAnsi="Times New Roman" w:cs="Times New Roman"/>
          <w:sz w:val="28"/>
          <w:szCs w:val="28"/>
        </w:rPr>
        <w:t>c</w:t>
      </w:r>
      <w:r w:rsidR="000E1103" w:rsidRPr="002544BE">
        <w:rPr>
          <w:rFonts w:ascii="Times New Roman" w:hAnsi="Times New Roman" w:cs="Times New Roman"/>
          <w:sz w:val="28"/>
          <w:szCs w:val="28"/>
        </w:rPr>
        <w:t xml:space="preserve"> giới thiệu cho khách hàng. Sàn giao dịch </w:t>
      </w:r>
      <w:r w:rsidR="009873A1" w:rsidRPr="002544BE">
        <w:rPr>
          <w:rFonts w:ascii="Times New Roman" w:hAnsi="Times New Roman" w:cs="Times New Roman"/>
          <w:sz w:val="28"/>
          <w:szCs w:val="28"/>
        </w:rPr>
        <w:t xml:space="preserve">bất động sản </w:t>
      </w:r>
      <w:r w:rsidR="000E1103" w:rsidRPr="002544BE">
        <w:rPr>
          <w:rFonts w:ascii="Times New Roman" w:hAnsi="Times New Roman" w:cs="Times New Roman"/>
          <w:sz w:val="28"/>
          <w:szCs w:val="28"/>
        </w:rPr>
        <w:t xml:space="preserve">chịu trách nhiệm trước khách hàng và trước pháp luật về </w:t>
      </w:r>
      <w:r w:rsidR="000F3E49" w:rsidRPr="002544BE">
        <w:rPr>
          <w:rFonts w:ascii="Times New Roman" w:hAnsi="Times New Roman" w:cs="Times New Roman"/>
          <w:sz w:val="28"/>
          <w:szCs w:val="28"/>
        </w:rPr>
        <w:t>thông tin đã</w:t>
      </w:r>
      <w:r w:rsidR="000E1103" w:rsidRPr="002544BE">
        <w:rPr>
          <w:rFonts w:ascii="Times New Roman" w:hAnsi="Times New Roman" w:cs="Times New Roman"/>
          <w:sz w:val="28"/>
          <w:szCs w:val="28"/>
        </w:rPr>
        <w:t xml:space="preserve"> cung cấp cho khách hàng.</w:t>
      </w:r>
    </w:p>
    <w:p w:rsidR="002E0FC8" w:rsidRPr="002544BE" w:rsidRDefault="000F3E49" w:rsidP="002E0FC8">
      <w:pPr>
        <w:spacing w:before="120" w:after="120" w:line="320" w:lineRule="exact"/>
        <w:ind w:firstLine="720"/>
        <w:jc w:val="both"/>
        <w:rPr>
          <w:rFonts w:ascii="Times New Roman" w:hAnsi="Times New Roman" w:cs="Times New Roman"/>
          <w:sz w:val="28"/>
          <w:szCs w:val="28"/>
        </w:rPr>
      </w:pPr>
      <w:r w:rsidRPr="002544BE">
        <w:rPr>
          <w:rFonts w:ascii="Times New Roman" w:hAnsi="Times New Roman" w:cs="Times New Roman"/>
          <w:sz w:val="28"/>
          <w:szCs w:val="28"/>
        </w:rPr>
        <w:t>4</w:t>
      </w:r>
      <w:r w:rsidR="000E1103" w:rsidRPr="002544BE">
        <w:rPr>
          <w:rFonts w:ascii="Times New Roman" w:hAnsi="Times New Roman" w:cs="Times New Roman"/>
          <w:sz w:val="28"/>
          <w:szCs w:val="28"/>
        </w:rPr>
        <w:t>. Các hoạt động dịch vụ của sàn giao dịch bất động sản phải được thực hiện thông qua hợp đồng.</w:t>
      </w:r>
    </w:p>
    <w:p w:rsidR="000E1103" w:rsidRPr="00B40D1D" w:rsidRDefault="000F3E49" w:rsidP="000B52D6">
      <w:pPr>
        <w:spacing w:before="120" w:after="120" w:line="320" w:lineRule="exact"/>
        <w:ind w:firstLine="720"/>
        <w:jc w:val="both"/>
        <w:rPr>
          <w:rFonts w:ascii="Times New Roman" w:hAnsi="Times New Roman" w:cs="Times New Roman"/>
          <w:sz w:val="28"/>
          <w:szCs w:val="28"/>
        </w:rPr>
      </w:pPr>
      <w:r w:rsidRPr="002544BE">
        <w:rPr>
          <w:rFonts w:ascii="Times New Roman" w:hAnsi="Times New Roman" w:cs="Times New Roman"/>
          <w:sz w:val="28"/>
          <w:szCs w:val="28"/>
        </w:rPr>
        <w:t>5</w:t>
      </w:r>
      <w:r w:rsidR="000E1103" w:rsidRPr="002544BE">
        <w:rPr>
          <w:rFonts w:ascii="Times New Roman" w:hAnsi="Times New Roman" w:cs="Times New Roman"/>
          <w:sz w:val="28"/>
          <w:szCs w:val="28"/>
        </w:rPr>
        <w:t>. Quyền và nghĩa vụ của doanh nghiệp kinh doanh dịch vụ sàn giao dịch bất động sản thực hiện theo quy định tại Điều 71, 72 của Luật Kinh doanh bất động sản. Quyền và nghĩa vụ của tổ chức cá nhân tham gia sàn giao dịch bất động sản thực hiện theo quy định tại Điều 73 Luật Kinh doanh bất động sản.</w:t>
      </w:r>
    </w:p>
    <w:p w:rsidR="000E1103" w:rsidRPr="00B40D1D" w:rsidRDefault="000B52D6" w:rsidP="000B52D6">
      <w:pPr>
        <w:spacing w:before="240" w:after="120" w:line="320" w:lineRule="exact"/>
        <w:ind w:left="2880"/>
        <w:rPr>
          <w:rFonts w:ascii="Times New Roman" w:hAnsi="Times New Roman" w:cs="Times New Roman"/>
          <w:b/>
          <w:bCs/>
          <w:sz w:val="28"/>
          <w:szCs w:val="28"/>
        </w:rPr>
      </w:pPr>
      <w:bookmarkStart w:id="3" w:name="chuong_5"/>
      <w:r>
        <w:rPr>
          <w:rFonts w:ascii="Times New Roman" w:hAnsi="Times New Roman" w:cs="Times New Roman"/>
          <w:b/>
          <w:bCs/>
          <w:sz w:val="28"/>
          <w:szCs w:val="28"/>
        </w:rPr>
        <w:t xml:space="preserve">               </w:t>
      </w:r>
      <w:r w:rsidRPr="00B40D1D">
        <w:rPr>
          <w:rFonts w:ascii="Times New Roman" w:hAnsi="Times New Roman" w:cs="Times New Roman"/>
          <w:b/>
          <w:bCs/>
          <w:sz w:val="28"/>
          <w:szCs w:val="28"/>
        </w:rPr>
        <w:t>CHƯƠNG</w:t>
      </w:r>
      <w:bookmarkEnd w:id="3"/>
      <w:r>
        <w:rPr>
          <w:rFonts w:ascii="Times New Roman" w:hAnsi="Times New Roman" w:cs="Times New Roman"/>
          <w:b/>
          <w:bCs/>
          <w:sz w:val="28"/>
          <w:szCs w:val="28"/>
        </w:rPr>
        <w:t xml:space="preserve"> </w:t>
      </w:r>
      <w:r w:rsidR="000E1103">
        <w:rPr>
          <w:rFonts w:ascii="Times New Roman" w:hAnsi="Times New Roman" w:cs="Times New Roman"/>
          <w:b/>
          <w:bCs/>
          <w:sz w:val="28"/>
          <w:szCs w:val="28"/>
        </w:rPr>
        <w:t>V</w:t>
      </w:r>
    </w:p>
    <w:p w:rsidR="000E1103" w:rsidRPr="00B40D1D" w:rsidRDefault="000E1103" w:rsidP="002E0FC8">
      <w:pPr>
        <w:spacing w:before="120" w:after="120" w:line="320" w:lineRule="exact"/>
        <w:jc w:val="center"/>
        <w:rPr>
          <w:rFonts w:ascii="Times New Roman" w:hAnsi="Times New Roman" w:cs="Times New Roman"/>
          <w:sz w:val="28"/>
          <w:szCs w:val="28"/>
        </w:rPr>
      </w:pPr>
      <w:r w:rsidRPr="00B40D1D">
        <w:rPr>
          <w:rFonts w:ascii="Times New Roman" w:hAnsi="Times New Roman" w:cs="Times New Roman"/>
          <w:b/>
          <w:bCs/>
          <w:sz w:val="28"/>
          <w:szCs w:val="28"/>
        </w:rPr>
        <w:t>ĐIỀU KHOẢN THI HÀNH</w:t>
      </w:r>
    </w:p>
    <w:p w:rsidR="000E1103" w:rsidRPr="00B40D1D" w:rsidRDefault="000E1103" w:rsidP="002E0FC8">
      <w:pPr>
        <w:autoSpaceDE w:val="0"/>
        <w:autoSpaceDN w:val="0"/>
        <w:spacing w:before="120" w:after="120" w:line="320" w:lineRule="exact"/>
        <w:jc w:val="both"/>
        <w:rPr>
          <w:rFonts w:ascii="Times New Roman" w:hAnsi="Times New Roman" w:cs="Times New Roman"/>
          <w:b/>
          <w:bCs/>
          <w:sz w:val="28"/>
          <w:szCs w:val="28"/>
          <w:lang w:val="pt-PT"/>
        </w:rPr>
      </w:pPr>
      <w:bookmarkStart w:id="4" w:name="chuong_5_name"/>
      <w:r w:rsidRPr="00B40D1D">
        <w:rPr>
          <w:rFonts w:ascii="Times New Roman" w:hAnsi="Times New Roman" w:cs="Times New Roman"/>
          <w:b/>
          <w:bCs/>
          <w:sz w:val="28"/>
          <w:szCs w:val="28"/>
          <w:lang w:val="pt-PT"/>
        </w:rPr>
        <w:t xml:space="preserve">          </w:t>
      </w:r>
      <w:bookmarkStart w:id="5" w:name="dieu_35"/>
      <w:bookmarkEnd w:id="4"/>
      <w:r w:rsidRPr="00B40D1D">
        <w:rPr>
          <w:rFonts w:ascii="Times New Roman" w:hAnsi="Times New Roman" w:cs="Times New Roman"/>
          <w:b/>
          <w:bCs/>
          <w:sz w:val="28"/>
          <w:szCs w:val="28"/>
          <w:lang w:val="pt-PT"/>
        </w:rPr>
        <w:t>Điều 2</w:t>
      </w:r>
      <w:r>
        <w:rPr>
          <w:rFonts w:ascii="Times New Roman" w:hAnsi="Times New Roman" w:cs="Times New Roman"/>
          <w:b/>
          <w:bCs/>
          <w:sz w:val="28"/>
          <w:szCs w:val="28"/>
          <w:lang w:val="pt-PT"/>
        </w:rPr>
        <w:t>6</w:t>
      </w:r>
      <w:r w:rsidRPr="00B40D1D">
        <w:rPr>
          <w:rFonts w:ascii="Times New Roman" w:hAnsi="Times New Roman" w:cs="Times New Roman"/>
          <w:b/>
          <w:bCs/>
          <w:sz w:val="28"/>
          <w:szCs w:val="28"/>
          <w:lang w:val="pt-PT"/>
        </w:rPr>
        <w:t>. Quy định về xử lý chuyển tiếp</w:t>
      </w:r>
      <w:r>
        <w:rPr>
          <w:rFonts w:ascii="Times New Roman" w:hAnsi="Times New Roman" w:cs="Times New Roman"/>
          <w:b/>
          <w:bCs/>
          <w:sz w:val="28"/>
          <w:szCs w:val="28"/>
          <w:lang w:val="pt-PT"/>
        </w:rPr>
        <w:t xml:space="preserve"> </w:t>
      </w:r>
    </w:p>
    <w:bookmarkEnd w:id="5"/>
    <w:p w:rsidR="000E1103" w:rsidRPr="007E7793" w:rsidRDefault="000E1103" w:rsidP="002E0FC8">
      <w:pPr>
        <w:pStyle w:val="Body1"/>
        <w:spacing w:before="120" w:after="120" w:line="320" w:lineRule="exact"/>
        <w:jc w:val="both"/>
        <w:outlineLvl w:val="9"/>
        <w:rPr>
          <w:rFonts w:ascii="Times New Roman" w:hAnsi="Times New Roman"/>
          <w:color w:val="FF0000"/>
          <w:sz w:val="28"/>
          <w:szCs w:val="28"/>
          <w:lang w:val="cs-CZ"/>
        </w:rPr>
      </w:pPr>
      <w:r w:rsidRPr="00B40D1D">
        <w:rPr>
          <w:color w:val="auto"/>
          <w:sz w:val="28"/>
          <w:szCs w:val="28"/>
          <w:lang w:val="cs-CZ"/>
        </w:rPr>
        <w:t xml:space="preserve"> </w:t>
      </w:r>
      <w:r w:rsidRPr="007E7793">
        <w:rPr>
          <w:color w:val="FF0000"/>
          <w:sz w:val="28"/>
          <w:szCs w:val="28"/>
          <w:lang w:val="cs-CZ"/>
        </w:rPr>
        <w:tab/>
      </w:r>
      <w:r w:rsidR="00C04100" w:rsidRPr="007E7793">
        <w:rPr>
          <w:rFonts w:ascii="Times New Roman" w:hAnsi="Times New Roman"/>
          <w:color w:val="FF0000"/>
          <w:sz w:val="28"/>
          <w:szCs w:val="28"/>
          <w:lang w:val="cs-CZ"/>
        </w:rPr>
        <w:t>1. C</w:t>
      </w:r>
      <w:r w:rsidRPr="007E7793">
        <w:rPr>
          <w:rFonts w:ascii="Times New Roman" w:hAnsi="Times New Roman"/>
          <w:color w:val="FF0000"/>
          <w:sz w:val="28"/>
          <w:szCs w:val="28"/>
          <w:lang w:val="cs-CZ"/>
        </w:rPr>
        <w:t xml:space="preserve">hứng chỉ môi giới bất động sản </w:t>
      </w:r>
      <w:r w:rsidR="00C04100" w:rsidRPr="007E7793">
        <w:rPr>
          <w:rFonts w:ascii="Times New Roman" w:hAnsi="Times New Roman"/>
          <w:color w:val="FF0000"/>
          <w:sz w:val="28"/>
          <w:szCs w:val="28"/>
          <w:lang w:val="cs-CZ"/>
        </w:rPr>
        <w:t xml:space="preserve">được cấp </w:t>
      </w:r>
      <w:r w:rsidRPr="007E7793">
        <w:rPr>
          <w:rFonts w:ascii="Times New Roman" w:hAnsi="Times New Roman"/>
          <w:color w:val="FF0000"/>
          <w:sz w:val="28"/>
          <w:szCs w:val="28"/>
          <w:lang w:val="cs-CZ"/>
        </w:rPr>
        <w:t xml:space="preserve">trước </w:t>
      </w:r>
      <w:r w:rsidR="00B059A0" w:rsidRPr="007E7793">
        <w:rPr>
          <w:rFonts w:ascii="Times New Roman" w:hAnsi="Times New Roman"/>
          <w:color w:val="FF0000"/>
          <w:sz w:val="28"/>
          <w:szCs w:val="28"/>
          <w:lang w:val="cs-CZ"/>
        </w:rPr>
        <w:t xml:space="preserve">ngày </w:t>
      </w:r>
      <w:r w:rsidR="00F321B2" w:rsidRPr="007E7793">
        <w:rPr>
          <w:rFonts w:ascii="Times New Roman" w:hAnsi="Times New Roman"/>
          <w:color w:val="FF0000"/>
          <w:sz w:val="28"/>
          <w:szCs w:val="28"/>
          <w:lang w:val="cs-CZ"/>
        </w:rPr>
        <w:t xml:space="preserve">1/7/2015 </w:t>
      </w:r>
      <w:r w:rsidR="00B059A0">
        <w:rPr>
          <w:rFonts w:ascii="Times New Roman" w:hAnsi="Times New Roman"/>
          <w:color w:val="FF0000"/>
          <w:sz w:val="28"/>
          <w:szCs w:val="28"/>
          <w:lang w:val="cs-CZ"/>
        </w:rPr>
        <w:t xml:space="preserve">(ngày </w:t>
      </w:r>
      <w:r w:rsidR="007E7793" w:rsidRPr="007E7793">
        <w:rPr>
          <w:rFonts w:ascii="Times New Roman" w:hAnsi="Times New Roman"/>
          <w:color w:val="FF0000"/>
          <w:sz w:val="28"/>
          <w:szCs w:val="28"/>
          <w:lang w:val="cs-CZ"/>
        </w:rPr>
        <w:t>Luật Kinh doanh bất động sản có hiệu lực thi hành</w:t>
      </w:r>
      <w:r w:rsidR="00B059A0">
        <w:rPr>
          <w:rFonts w:ascii="Times New Roman" w:hAnsi="Times New Roman"/>
          <w:color w:val="FF0000"/>
          <w:sz w:val="28"/>
          <w:szCs w:val="28"/>
          <w:lang w:val="cs-CZ"/>
        </w:rPr>
        <w:t>)</w:t>
      </w:r>
      <w:r w:rsidR="007E7793" w:rsidRPr="007E7793">
        <w:rPr>
          <w:rFonts w:ascii="Times New Roman" w:hAnsi="Times New Roman"/>
          <w:color w:val="FF0000"/>
          <w:sz w:val="28"/>
          <w:szCs w:val="28"/>
          <w:lang w:val="cs-CZ"/>
        </w:rPr>
        <w:t xml:space="preserve"> </w:t>
      </w:r>
      <w:r w:rsidR="00954687" w:rsidRPr="007E7793">
        <w:rPr>
          <w:rFonts w:ascii="Times New Roman" w:hAnsi="Times New Roman"/>
          <w:color w:val="FF0000"/>
          <w:sz w:val="28"/>
          <w:szCs w:val="28"/>
          <w:lang w:val="cs-CZ"/>
        </w:rPr>
        <w:t>có giá trị sử dụng trong thời hạn</w:t>
      </w:r>
      <w:r w:rsidRPr="007E7793">
        <w:rPr>
          <w:rFonts w:ascii="Times New Roman" w:hAnsi="Times New Roman"/>
          <w:color w:val="FF0000"/>
          <w:sz w:val="28"/>
          <w:szCs w:val="28"/>
          <w:lang w:val="cs-CZ"/>
        </w:rPr>
        <w:t xml:space="preserve"> 0</w:t>
      </w:r>
      <w:r w:rsidR="00954687" w:rsidRPr="007E7793">
        <w:rPr>
          <w:rFonts w:ascii="Times New Roman" w:hAnsi="Times New Roman"/>
          <w:color w:val="FF0000"/>
          <w:sz w:val="28"/>
          <w:szCs w:val="28"/>
          <w:lang w:val="cs-CZ"/>
        </w:rPr>
        <w:t>5 năm</w:t>
      </w:r>
      <w:r w:rsidR="007E7793" w:rsidRPr="007E7793">
        <w:rPr>
          <w:rFonts w:ascii="Times New Roman" w:hAnsi="Times New Roman"/>
          <w:color w:val="FF0000"/>
          <w:sz w:val="28"/>
          <w:szCs w:val="28"/>
          <w:lang w:val="cs-CZ"/>
        </w:rPr>
        <w:t xml:space="preserve"> kể từ ngày </w:t>
      </w:r>
      <w:r w:rsidR="00F321B2">
        <w:rPr>
          <w:rFonts w:ascii="Times New Roman" w:hAnsi="Times New Roman"/>
          <w:color w:val="FF0000"/>
          <w:sz w:val="28"/>
          <w:szCs w:val="28"/>
          <w:lang w:val="cs-CZ"/>
        </w:rPr>
        <w:t>1/7/2015</w:t>
      </w:r>
      <w:r w:rsidR="00954687" w:rsidRPr="007E7793">
        <w:rPr>
          <w:rFonts w:ascii="Times New Roman" w:hAnsi="Times New Roman"/>
          <w:color w:val="FF0000"/>
          <w:sz w:val="28"/>
          <w:szCs w:val="28"/>
          <w:lang w:val="cs-CZ"/>
        </w:rPr>
        <w:t>.</w:t>
      </w:r>
      <w:r w:rsidR="00F321B2">
        <w:rPr>
          <w:rFonts w:ascii="Times New Roman" w:hAnsi="Times New Roman"/>
          <w:color w:val="FF0000"/>
          <w:sz w:val="28"/>
          <w:szCs w:val="28"/>
          <w:lang w:val="cs-CZ"/>
        </w:rPr>
        <w:t xml:space="preserve"> Chứng chỉ môi giới bất động sản, chứng chỉ hành nghề môi giới bất động sản được cấp sau ngày 1/7/2015 có giá trị 5 năm kể từ ngày cấp. </w:t>
      </w:r>
      <w:r w:rsidR="00954687" w:rsidRPr="007E7793">
        <w:rPr>
          <w:rFonts w:ascii="Times New Roman" w:hAnsi="Times New Roman"/>
          <w:color w:val="FF0000"/>
          <w:sz w:val="28"/>
          <w:szCs w:val="28"/>
          <w:lang w:val="cs-CZ"/>
        </w:rPr>
        <w:t xml:space="preserve"> </w:t>
      </w:r>
    </w:p>
    <w:p w:rsidR="00AB2D4C" w:rsidRDefault="000E1103" w:rsidP="00AB2D4C">
      <w:pPr>
        <w:pStyle w:val="Body1"/>
        <w:spacing w:before="120" w:after="120" w:line="320" w:lineRule="exact"/>
        <w:ind w:firstLine="720"/>
        <w:jc w:val="both"/>
        <w:outlineLvl w:val="9"/>
        <w:rPr>
          <w:rFonts w:ascii="Times New Roman" w:hAnsi="Times New Roman"/>
          <w:color w:val="FF0000"/>
          <w:sz w:val="28"/>
          <w:szCs w:val="28"/>
          <w:lang w:val="cs-CZ"/>
        </w:rPr>
      </w:pPr>
      <w:r w:rsidRPr="00D954DF">
        <w:rPr>
          <w:rFonts w:ascii="Times New Roman" w:hAnsi="Times New Roman"/>
          <w:color w:val="FF0000"/>
          <w:sz w:val="28"/>
          <w:szCs w:val="28"/>
          <w:lang w:val="cs-CZ"/>
        </w:rPr>
        <w:t xml:space="preserve">2. Các cơ sở đào tạo </w:t>
      </w:r>
      <w:r w:rsidR="00574DA8" w:rsidRPr="00D954DF">
        <w:rPr>
          <w:rFonts w:ascii="Times New Roman" w:hAnsi="Times New Roman"/>
          <w:color w:val="FF0000"/>
          <w:sz w:val="28"/>
          <w:szCs w:val="28"/>
          <w:lang w:val="cs-CZ"/>
        </w:rPr>
        <w:t xml:space="preserve">đã </w:t>
      </w:r>
      <w:r w:rsidRPr="00D954DF">
        <w:rPr>
          <w:rFonts w:ascii="Times New Roman" w:hAnsi="Times New Roman"/>
          <w:color w:val="FF0000"/>
          <w:sz w:val="28"/>
          <w:szCs w:val="28"/>
          <w:lang w:val="cs-CZ"/>
        </w:rPr>
        <w:t xml:space="preserve">được Bộ Xây dựng công nhận đủ điều kiện </w:t>
      </w:r>
      <w:r w:rsidR="002B4C56">
        <w:rPr>
          <w:rFonts w:ascii="Times New Roman" w:hAnsi="Times New Roman"/>
          <w:color w:val="FF0000"/>
          <w:sz w:val="28"/>
          <w:szCs w:val="28"/>
          <w:lang w:val="cs-CZ"/>
        </w:rPr>
        <w:t>đào tạo</w:t>
      </w:r>
      <w:r w:rsidRPr="00D954DF">
        <w:rPr>
          <w:rFonts w:ascii="Times New Roman" w:hAnsi="Times New Roman"/>
          <w:color w:val="FF0000"/>
          <w:sz w:val="28"/>
          <w:szCs w:val="28"/>
          <w:lang w:val="cs-CZ"/>
        </w:rPr>
        <w:t xml:space="preserve">  trước ngày Thông tư này có hiệu lực được tiếp tục đào tạ</w:t>
      </w:r>
      <w:r w:rsidR="00D954DF" w:rsidRPr="00D954DF">
        <w:rPr>
          <w:rFonts w:ascii="Times New Roman" w:hAnsi="Times New Roman"/>
          <w:color w:val="FF0000"/>
          <w:sz w:val="28"/>
          <w:szCs w:val="28"/>
          <w:lang w:val="cs-CZ"/>
        </w:rPr>
        <w:t>o</w:t>
      </w:r>
      <w:r w:rsidR="00954687">
        <w:rPr>
          <w:rFonts w:ascii="Times New Roman" w:hAnsi="Times New Roman"/>
          <w:color w:val="FF0000"/>
          <w:sz w:val="28"/>
          <w:szCs w:val="28"/>
          <w:lang w:val="cs-CZ"/>
        </w:rPr>
        <w:t>. Chậm nhất là ngày 1/7/2016, các c</w:t>
      </w:r>
      <w:r w:rsidR="00DD236A">
        <w:rPr>
          <w:rFonts w:ascii="Times New Roman" w:hAnsi="Times New Roman"/>
          <w:color w:val="FF0000"/>
          <w:sz w:val="28"/>
          <w:szCs w:val="28"/>
          <w:lang w:val="cs-CZ"/>
        </w:rPr>
        <w:t>ơ sở đào tạo</w:t>
      </w:r>
      <w:r w:rsidR="002B4C56">
        <w:rPr>
          <w:rFonts w:ascii="Times New Roman" w:hAnsi="Times New Roman"/>
          <w:color w:val="FF0000"/>
          <w:sz w:val="28"/>
          <w:szCs w:val="28"/>
          <w:lang w:val="cs-CZ"/>
        </w:rPr>
        <w:t xml:space="preserve"> phải bổ sung đủ điều kiện theo quy định tại</w:t>
      </w:r>
      <w:r w:rsidR="00DD236A">
        <w:rPr>
          <w:rFonts w:ascii="Times New Roman" w:hAnsi="Times New Roman"/>
          <w:color w:val="FF0000"/>
          <w:sz w:val="28"/>
          <w:szCs w:val="28"/>
          <w:lang w:val="cs-CZ"/>
        </w:rPr>
        <w:t xml:space="preserve"> Điều 18 của Thông tư này và có văn bản báo cáo Bộ Xây dựng để quản lý.</w:t>
      </w:r>
    </w:p>
    <w:p w:rsidR="000E1103" w:rsidRPr="00AB2D4C" w:rsidRDefault="000E1103" w:rsidP="00AB2D4C">
      <w:pPr>
        <w:pStyle w:val="Body1"/>
        <w:spacing w:before="120" w:after="120" w:line="320" w:lineRule="exact"/>
        <w:ind w:firstLine="720"/>
        <w:jc w:val="both"/>
        <w:outlineLvl w:val="9"/>
        <w:rPr>
          <w:rFonts w:ascii="Times New Roman" w:hAnsi="Times New Roman"/>
          <w:color w:val="FF0000"/>
          <w:sz w:val="28"/>
          <w:szCs w:val="28"/>
          <w:lang w:val="cs-CZ"/>
        </w:rPr>
      </w:pPr>
      <w:r w:rsidRPr="00B40D1D">
        <w:rPr>
          <w:rFonts w:ascii="Times New Roman" w:hAnsi="Times New Roman"/>
          <w:color w:val="auto"/>
          <w:sz w:val="28"/>
          <w:szCs w:val="28"/>
          <w:lang w:val="cs-CZ"/>
        </w:rPr>
        <w:t>3. Các sàn giao dịch bất động sản đã thành lậ</w:t>
      </w:r>
      <w:r w:rsidR="00574DA8">
        <w:rPr>
          <w:rFonts w:ascii="Times New Roman" w:hAnsi="Times New Roman"/>
          <w:color w:val="auto"/>
          <w:sz w:val="28"/>
          <w:szCs w:val="28"/>
          <w:lang w:val="cs-CZ"/>
        </w:rPr>
        <w:t>p</w:t>
      </w:r>
      <w:r w:rsidRPr="00B40D1D">
        <w:rPr>
          <w:rFonts w:ascii="Times New Roman" w:hAnsi="Times New Roman"/>
          <w:color w:val="auto"/>
          <w:sz w:val="28"/>
          <w:szCs w:val="28"/>
          <w:lang w:val="cs-CZ"/>
        </w:rPr>
        <w:t xml:space="preserve"> trước ngày Thông tư này có hiệu lực được tiếp tục hoạt động</w:t>
      </w:r>
      <w:r w:rsidR="00574DA8">
        <w:rPr>
          <w:rFonts w:ascii="Times New Roman" w:hAnsi="Times New Roman"/>
          <w:color w:val="auto"/>
          <w:sz w:val="28"/>
          <w:szCs w:val="28"/>
          <w:lang w:val="cs-CZ"/>
        </w:rPr>
        <w:t xml:space="preserve">. </w:t>
      </w:r>
      <w:r w:rsidR="00954687">
        <w:rPr>
          <w:rFonts w:ascii="Times New Roman" w:hAnsi="Times New Roman"/>
          <w:color w:val="FF0000"/>
          <w:sz w:val="28"/>
          <w:szCs w:val="28"/>
          <w:lang w:val="cs-CZ"/>
        </w:rPr>
        <w:t>Chậm nhất là ngày 1/7/2016</w:t>
      </w:r>
      <w:r w:rsidR="00574DA8">
        <w:rPr>
          <w:rFonts w:ascii="Times New Roman" w:hAnsi="Times New Roman"/>
          <w:color w:val="auto"/>
          <w:sz w:val="28"/>
          <w:szCs w:val="28"/>
          <w:lang w:val="cs-CZ"/>
        </w:rPr>
        <w:t xml:space="preserve">, các sàn giao dịch bất động sản </w:t>
      </w:r>
      <w:r w:rsidRPr="00B40D1D">
        <w:rPr>
          <w:rFonts w:ascii="Times New Roman" w:hAnsi="Times New Roman"/>
          <w:color w:val="auto"/>
          <w:sz w:val="28"/>
          <w:szCs w:val="28"/>
          <w:lang w:val="cs-CZ"/>
        </w:rPr>
        <w:t xml:space="preserve">phải bổ sung </w:t>
      </w:r>
      <w:r w:rsidR="00D954DF">
        <w:rPr>
          <w:rFonts w:ascii="Times New Roman" w:hAnsi="Times New Roman"/>
          <w:color w:val="auto"/>
          <w:sz w:val="28"/>
          <w:szCs w:val="28"/>
          <w:lang w:val="cs-CZ"/>
        </w:rPr>
        <w:t xml:space="preserve">đầy đủ </w:t>
      </w:r>
      <w:r w:rsidRPr="00B40D1D">
        <w:rPr>
          <w:rFonts w:ascii="Times New Roman" w:hAnsi="Times New Roman"/>
          <w:color w:val="auto"/>
          <w:sz w:val="28"/>
          <w:szCs w:val="28"/>
          <w:lang w:val="cs-CZ"/>
        </w:rPr>
        <w:t>các điều kiệ</w:t>
      </w:r>
      <w:r w:rsidR="00D954DF">
        <w:rPr>
          <w:rFonts w:ascii="Times New Roman" w:hAnsi="Times New Roman"/>
          <w:color w:val="auto"/>
          <w:sz w:val="28"/>
          <w:szCs w:val="28"/>
          <w:lang w:val="cs-CZ"/>
        </w:rPr>
        <w:t>n</w:t>
      </w:r>
      <w:r w:rsidRPr="00B40D1D">
        <w:rPr>
          <w:rFonts w:ascii="Times New Roman" w:hAnsi="Times New Roman"/>
          <w:color w:val="auto"/>
          <w:sz w:val="28"/>
          <w:szCs w:val="28"/>
          <w:lang w:val="cs-CZ"/>
        </w:rPr>
        <w:t xml:space="preserve"> theo quy định </w:t>
      </w:r>
      <w:r w:rsidR="00D954DF">
        <w:rPr>
          <w:rFonts w:ascii="Times New Roman" w:hAnsi="Times New Roman"/>
          <w:color w:val="auto"/>
          <w:sz w:val="28"/>
          <w:szCs w:val="28"/>
          <w:lang w:val="cs-CZ"/>
        </w:rPr>
        <w:t xml:space="preserve">tại khoản 1 Điều 23 </w:t>
      </w:r>
      <w:r w:rsidRPr="00B40D1D">
        <w:rPr>
          <w:rFonts w:ascii="Times New Roman" w:hAnsi="Times New Roman"/>
          <w:color w:val="auto"/>
          <w:sz w:val="28"/>
          <w:szCs w:val="28"/>
          <w:lang w:val="cs-CZ"/>
        </w:rPr>
        <w:t>củ</w:t>
      </w:r>
      <w:r w:rsidR="00574DA8">
        <w:rPr>
          <w:rFonts w:ascii="Times New Roman" w:hAnsi="Times New Roman"/>
          <w:color w:val="auto"/>
          <w:sz w:val="28"/>
          <w:szCs w:val="28"/>
          <w:lang w:val="cs-CZ"/>
        </w:rPr>
        <w:t>a Thông tư này</w:t>
      </w:r>
      <w:r w:rsidRPr="00B40D1D">
        <w:rPr>
          <w:rFonts w:ascii="Times New Roman" w:hAnsi="Times New Roman"/>
          <w:color w:val="auto"/>
          <w:sz w:val="28"/>
          <w:szCs w:val="28"/>
          <w:lang w:val="cs-CZ"/>
        </w:rPr>
        <w:t xml:space="preserve">. </w:t>
      </w:r>
    </w:p>
    <w:p w:rsidR="000E1103" w:rsidRPr="00B40D1D" w:rsidRDefault="000E1103" w:rsidP="00954687">
      <w:pPr>
        <w:autoSpaceDE w:val="0"/>
        <w:autoSpaceDN w:val="0"/>
        <w:spacing w:before="120" w:after="120" w:line="320" w:lineRule="exact"/>
        <w:jc w:val="both"/>
        <w:rPr>
          <w:rFonts w:ascii="Times New Roman" w:hAnsi="Times New Roman" w:cs="Times New Roman"/>
          <w:b/>
          <w:bCs/>
          <w:sz w:val="28"/>
          <w:szCs w:val="28"/>
          <w:lang w:val="pt-PT"/>
        </w:rPr>
      </w:pPr>
      <w:bookmarkStart w:id="6" w:name="dieu_36"/>
      <w:r w:rsidRPr="00B40D1D">
        <w:rPr>
          <w:rFonts w:ascii="Times New Roman" w:hAnsi="Times New Roman" w:cs="Times New Roman"/>
          <w:b/>
          <w:bCs/>
          <w:sz w:val="28"/>
          <w:szCs w:val="28"/>
          <w:lang w:val="pt-PT"/>
        </w:rPr>
        <w:t xml:space="preserve">          Điề</w:t>
      </w:r>
      <w:r>
        <w:rPr>
          <w:rFonts w:ascii="Times New Roman" w:hAnsi="Times New Roman" w:cs="Times New Roman"/>
          <w:b/>
          <w:bCs/>
          <w:sz w:val="28"/>
          <w:szCs w:val="28"/>
          <w:lang w:val="pt-PT"/>
        </w:rPr>
        <w:t>u 27</w:t>
      </w:r>
      <w:r w:rsidRPr="00B40D1D">
        <w:rPr>
          <w:rFonts w:ascii="Times New Roman" w:hAnsi="Times New Roman" w:cs="Times New Roman"/>
          <w:b/>
          <w:bCs/>
          <w:sz w:val="28"/>
          <w:szCs w:val="28"/>
          <w:lang w:val="pt-PT"/>
        </w:rPr>
        <w:t>. Hiệu lực thi hành</w:t>
      </w:r>
    </w:p>
    <w:bookmarkEnd w:id="6"/>
    <w:p w:rsidR="000E1103" w:rsidRPr="00B40D1D" w:rsidRDefault="000E1103" w:rsidP="002E0FC8">
      <w:pPr>
        <w:pStyle w:val="Body1"/>
        <w:spacing w:before="120" w:after="120" w:line="320" w:lineRule="exact"/>
        <w:ind w:firstLine="720"/>
        <w:jc w:val="both"/>
        <w:outlineLvl w:val="9"/>
        <w:rPr>
          <w:rFonts w:ascii="Times New Roman" w:hAnsi="Times New Roman"/>
          <w:color w:val="auto"/>
          <w:sz w:val="28"/>
          <w:szCs w:val="28"/>
          <w:lang w:val="cs-CZ"/>
        </w:rPr>
      </w:pPr>
      <w:r w:rsidRPr="00B40D1D">
        <w:rPr>
          <w:rFonts w:ascii="Times New Roman" w:hAnsi="Times New Roman"/>
          <w:color w:val="auto"/>
          <w:sz w:val="28"/>
          <w:szCs w:val="28"/>
          <w:lang w:val="cs-CZ"/>
        </w:rPr>
        <w:t xml:space="preserve">Thông tư này có hiệu lực thi hành </w:t>
      </w:r>
      <w:r w:rsidRPr="00B40D1D">
        <w:rPr>
          <w:rFonts w:ascii="Times New Roman" w:hAnsi="Times New Roman"/>
          <w:color w:val="auto"/>
          <w:sz w:val="28"/>
          <w:szCs w:val="28"/>
          <w:lang w:val="vi-VN"/>
        </w:rPr>
        <w:t xml:space="preserve">sau 45 ngày </w:t>
      </w:r>
      <w:r w:rsidRPr="00B40D1D">
        <w:rPr>
          <w:rFonts w:ascii="Times New Roman" w:hAnsi="Times New Roman"/>
          <w:color w:val="auto"/>
          <w:sz w:val="28"/>
          <w:szCs w:val="28"/>
          <w:lang w:val="cs-CZ"/>
        </w:rPr>
        <w:t>kể từ ngày</w:t>
      </w:r>
      <w:r w:rsidRPr="00B40D1D">
        <w:rPr>
          <w:rFonts w:ascii="Times New Roman" w:hAnsi="Times New Roman"/>
          <w:color w:val="auto"/>
          <w:sz w:val="28"/>
          <w:szCs w:val="28"/>
          <w:lang w:val="vi-VN"/>
        </w:rPr>
        <w:t xml:space="preserve"> ký </w:t>
      </w:r>
      <w:r w:rsidRPr="00B40D1D">
        <w:rPr>
          <w:rFonts w:ascii="Times New Roman" w:hAnsi="Times New Roman"/>
          <w:color w:val="auto"/>
          <w:sz w:val="28"/>
          <w:szCs w:val="28"/>
        </w:rPr>
        <w:t>và</w:t>
      </w:r>
      <w:r w:rsidRPr="00B40D1D">
        <w:rPr>
          <w:rFonts w:ascii="Times New Roman" w:hAnsi="Times New Roman"/>
          <w:color w:val="auto"/>
          <w:sz w:val="28"/>
          <w:szCs w:val="28"/>
          <w:lang w:val="cs-CZ"/>
        </w:rPr>
        <w:t xml:space="preserve"> thay thế Thông tư số 13/2008/TT-BXD ngày 21/5/2008 của Bộ Xây dựng hướng dẫn một số nội dung của Nghị đị</w:t>
      </w:r>
      <w:r w:rsidR="00FC7138">
        <w:rPr>
          <w:rFonts w:ascii="Times New Roman" w:hAnsi="Times New Roman"/>
          <w:color w:val="auto"/>
          <w:sz w:val="28"/>
          <w:szCs w:val="28"/>
          <w:lang w:val="cs-CZ"/>
        </w:rPr>
        <w:t xml:space="preserve">nh số </w:t>
      </w:r>
      <w:r w:rsidRPr="00B40D1D">
        <w:rPr>
          <w:rFonts w:ascii="Times New Roman" w:hAnsi="Times New Roman"/>
          <w:color w:val="auto"/>
          <w:sz w:val="28"/>
          <w:szCs w:val="28"/>
          <w:lang w:val="cs-CZ"/>
        </w:rPr>
        <w:t xml:space="preserve">153/2007/NĐ-CP ngày 15/10/2007 của Chính phủ hướng dẫn thi hành Luật Kinh doanh bất động sản; Quyết định </w:t>
      </w:r>
      <w:r>
        <w:rPr>
          <w:rFonts w:ascii="Times New Roman" w:hAnsi="Times New Roman"/>
          <w:color w:val="auto"/>
          <w:sz w:val="28"/>
          <w:szCs w:val="28"/>
          <w:lang w:val="cs-CZ"/>
        </w:rPr>
        <w:t xml:space="preserve">số </w:t>
      </w:r>
      <w:r w:rsidRPr="00B40D1D">
        <w:rPr>
          <w:rFonts w:ascii="Times New Roman" w:hAnsi="Times New Roman"/>
          <w:color w:val="auto"/>
          <w:sz w:val="28"/>
          <w:szCs w:val="28"/>
          <w:lang w:val="cs-CZ"/>
        </w:rPr>
        <w:t>29/2007/QĐ-BXD ngày 31/12/2007 của Bộ trưởng Bộ Xây dựng về việc ban hành chương trình khung đào tạo, bồi dưỡng kiến thức về môi giới bất động sản, định giá bất động sản, quản lý điều hành sàn giao dịch bất động sản.</w:t>
      </w:r>
    </w:p>
    <w:p w:rsidR="000E1103" w:rsidRPr="00B40D1D" w:rsidRDefault="000E1103" w:rsidP="002E0FC8">
      <w:pPr>
        <w:pStyle w:val="Body1"/>
        <w:spacing w:before="120" w:after="120" w:line="320" w:lineRule="exact"/>
        <w:jc w:val="both"/>
        <w:outlineLvl w:val="9"/>
        <w:rPr>
          <w:rFonts w:ascii="Times New Roman" w:hAnsi="Times New Roman"/>
          <w:b/>
          <w:color w:val="auto"/>
          <w:sz w:val="28"/>
          <w:szCs w:val="28"/>
          <w:lang w:val="cs-CZ"/>
        </w:rPr>
      </w:pPr>
      <w:r w:rsidRPr="00B40D1D">
        <w:rPr>
          <w:rFonts w:ascii="Times New Roman" w:hAnsi="Times New Roman"/>
          <w:b/>
          <w:color w:val="auto"/>
          <w:sz w:val="28"/>
          <w:szCs w:val="28"/>
          <w:lang w:val="cs-CZ"/>
        </w:rPr>
        <w:lastRenderedPageBreak/>
        <w:t xml:space="preserve">          Điều </w:t>
      </w:r>
      <w:r>
        <w:rPr>
          <w:rFonts w:ascii="Times New Roman" w:hAnsi="Times New Roman"/>
          <w:b/>
          <w:color w:val="auto"/>
          <w:sz w:val="28"/>
          <w:szCs w:val="28"/>
          <w:lang w:val="cs-CZ"/>
        </w:rPr>
        <w:t>28</w:t>
      </w:r>
      <w:r w:rsidRPr="00B40D1D">
        <w:rPr>
          <w:rFonts w:ascii="Times New Roman" w:hAnsi="Times New Roman"/>
          <w:b/>
          <w:color w:val="auto"/>
          <w:sz w:val="28"/>
          <w:szCs w:val="28"/>
          <w:lang w:val="cs-CZ"/>
        </w:rPr>
        <w:t xml:space="preserve">. Tổ chức thực hiện </w:t>
      </w:r>
    </w:p>
    <w:p w:rsidR="000E1103" w:rsidRPr="00B40D1D" w:rsidRDefault="000E1103" w:rsidP="002E0FC8">
      <w:pPr>
        <w:pStyle w:val="Body1"/>
        <w:spacing w:before="120" w:after="120" w:line="320" w:lineRule="exact"/>
        <w:ind w:firstLine="720"/>
        <w:jc w:val="both"/>
        <w:outlineLvl w:val="9"/>
        <w:rPr>
          <w:rFonts w:ascii="Times New Roman" w:hAnsi="Times New Roman"/>
          <w:color w:val="auto"/>
          <w:sz w:val="28"/>
          <w:szCs w:val="28"/>
          <w:lang w:val="cs-CZ"/>
        </w:rPr>
      </w:pPr>
      <w:r w:rsidRPr="00B40D1D">
        <w:rPr>
          <w:rFonts w:ascii="Times New Roman" w:hAnsi="Times New Roman"/>
          <w:color w:val="auto"/>
          <w:sz w:val="28"/>
          <w:szCs w:val="28"/>
          <w:lang w:val="cs-CZ"/>
        </w:rPr>
        <w:t>1. Cục Quản lý nhà và thị trường bất động sản hướng dẫn các địa phương tổ chức việc thi sát hạch và cấp chứng chỉ hành nghề môi giới bất động sản theo quy định của Thông tư này; xem xét công nhận các cơ sở đủ điều kiện đào tạo về môi giới bất động sản và quản lý điều hành sàn giao dịch bất động sản; phối hợp vớ</w:t>
      </w:r>
      <w:r>
        <w:rPr>
          <w:rFonts w:ascii="Times New Roman" w:hAnsi="Times New Roman"/>
          <w:color w:val="auto"/>
          <w:sz w:val="28"/>
          <w:szCs w:val="28"/>
          <w:lang w:val="cs-CZ"/>
        </w:rPr>
        <w:t>i S</w:t>
      </w:r>
      <w:r w:rsidRPr="00B40D1D">
        <w:rPr>
          <w:rFonts w:ascii="Times New Roman" w:hAnsi="Times New Roman"/>
          <w:color w:val="auto"/>
          <w:sz w:val="28"/>
          <w:szCs w:val="28"/>
          <w:lang w:val="cs-CZ"/>
        </w:rPr>
        <w:t xml:space="preserve">ở </w:t>
      </w:r>
      <w:r>
        <w:rPr>
          <w:rFonts w:ascii="Times New Roman" w:hAnsi="Times New Roman"/>
          <w:color w:val="auto"/>
          <w:sz w:val="28"/>
          <w:szCs w:val="28"/>
          <w:lang w:val="cs-CZ"/>
        </w:rPr>
        <w:t>X</w:t>
      </w:r>
      <w:r w:rsidRPr="00B40D1D">
        <w:rPr>
          <w:rFonts w:ascii="Times New Roman" w:hAnsi="Times New Roman"/>
          <w:color w:val="auto"/>
          <w:sz w:val="28"/>
          <w:szCs w:val="28"/>
          <w:lang w:val="cs-CZ"/>
        </w:rPr>
        <w:t>ây dựng các địa phương tổ chức kiểm tra việc đào tạo bồi dưỡng kiến thức về môi giới, quản lý điều hành sàn giao dịch bất động sản; kiểm tra hoạt động của các sàn giao dịch bất động sản theo quy định của Thông tư này.</w:t>
      </w:r>
    </w:p>
    <w:p w:rsidR="000E1103" w:rsidRPr="00B40D1D" w:rsidRDefault="000E1103" w:rsidP="002E0FC8">
      <w:pPr>
        <w:pStyle w:val="Body1"/>
        <w:spacing w:before="120" w:after="120" w:line="320" w:lineRule="exact"/>
        <w:jc w:val="both"/>
        <w:outlineLvl w:val="9"/>
        <w:rPr>
          <w:rFonts w:ascii="Times New Roman" w:hAnsi="Times New Roman"/>
          <w:color w:val="auto"/>
          <w:sz w:val="28"/>
          <w:szCs w:val="28"/>
          <w:lang w:val="cs-CZ"/>
        </w:rPr>
      </w:pPr>
      <w:r w:rsidRPr="00B40D1D">
        <w:rPr>
          <w:rFonts w:ascii="Times New Roman" w:hAnsi="Times New Roman"/>
          <w:color w:val="auto"/>
          <w:sz w:val="28"/>
          <w:szCs w:val="28"/>
          <w:lang w:val="cs-CZ"/>
        </w:rPr>
        <w:tab/>
        <w:t>2. Sở Xây dựng các địa phương tổ chức thi sát hạch</w:t>
      </w:r>
      <w:r w:rsidR="00954687">
        <w:rPr>
          <w:rFonts w:ascii="Times New Roman" w:hAnsi="Times New Roman"/>
          <w:color w:val="auto"/>
          <w:sz w:val="28"/>
          <w:szCs w:val="28"/>
          <w:lang w:val="cs-CZ"/>
        </w:rPr>
        <w:t>,</w:t>
      </w:r>
      <w:r w:rsidRPr="00B40D1D">
        <w:rPr>
          <w:rFonts w:ascii="Times New Roman" w:hAnsi="Times New Roman"/>
          <w:color w:val="auto"/>
          <w:sz w:val="28"/>
          <w:szCs w:val="28"/>
          <w:lang w:val="cs-CZ"/>
        </w:rPr>
        <w:t xml:space="preserve"> cấp chứng chỉ hành nghề môi giới bất động sản và hướng dẫn, kiểm tra việc thực hiện Thông tư </w:t>
      </w:r>
      <w:r w:rsidR="00615968">
        <w:rPr>
          <w:rFonts w:ascii="Times New Roman" w:hAnsi="Times New Roman"/>
          <w:color w:val="auto"/>
          <w:sz w:val="28"/>
          <w:szCs w:val="28"/>
          <w:lang w:val="cs-CZ"/>
        </w:rPr>
        <w:t xml:space="preserve">này </w:t>
      </w:r>
      <w:r w:rsidRPr="00B40D1D">
        <w:rPr>
          <w:rFonts w:ascii="Times New Roman" w:hAnsi="Times New Roman"/>
          <w:color w:val="auto"/>
          <w:sz w:val="28"/>
          <w:szCs w:val="28"/>
          <w:lang w:val="cs-CZ"/>
        </w:rPr>
        <w:t>tại địa phương.</w:t>
      </w:r>
    </w:p>
    <w:p w:rsidR="000E1103" w:rsidRPr="00B40D1D" w:rsidRDefault="000E1103" w:rsidP="002E0FC8">
      <w:pPr>
        <w:pStyle w:val="Body1"/>
        <w:spacing w:before="120" w:after="120" w:line="320" w:lineRule="exact"/>
        <w:jc w:val="both"/>
        <w:outlineLvl w:val="9"/>
        <w:rPr>
          <w:rFonts w:ascii="Times New Roman" w:hAnsi="Times New Roman"/>
          <w:color w:val="auto"/>
          <w:sz w:val="28"/>
          <w:szCs w:val="28"/>
          <w:lang w:val="cs-CZ"/>
        </w:rPr>
      </w:pPr>
      <w:r w:rsidRPr="00B40D1D">
        <w:rPr>
          <w:rFonts w:ascii="Times New Roman" w:hAnsi="Times New Roman"/>
          <w:color w:val="auto"/>
          <w:kern w:val="32"/>
          <w:sz w:val="28"/>
          <w:szCs w:val="28"/>
          <w:lang w:val="cs-CZ"/>
        </w:rPr>
        <w:t xml:space="preserve">          3. Trong quá trình thực hiện nếu có vướng mắc</w:t>
      </w:r>
      <w:r w:rsidRPr="00B40D1D">
        <w:rPr>
          <w:rFonts w:ascii="Times New Roman" w:hAnsi="Times New Roman"/>
          <w:color w:val="auto"/>
          <w:sz w:val="28"/>
          <w:szCs w:val="28"/>
          <w:lang w:val="cs-CZ"/>
        </w:rPr>
        <w:t xml:space="preserve">, tổ chức, cá nhân gửi ý kiến về Bộ Xây dựng để </w:t>
      </w:r>
      <w:r w:rsidRPr="00B40D1D">
        <w:rPr>
          <w:rFonts w:ascii="Times New Roman" w:hAnsi="Times New Roman"/>
          <w:color w:val="auto"/>
          <w:sz w:val="28"/>
          <w:szCs w:val="28"/>
          <w:lang w:val="vi-VN"/>
        </w:rPr>
        <w:t xml:space="preserve">giải quyết </w:t>
      </w:r>
      <w:r w:rsidRPr="00B40D1D">
        <w:rPr>
          <w:rFonts w:ascii="Times New Roman" w:hAnsi="Times New Roman"/>
          <w:color w:val="auto"/>
          <w:sz w:val="28"/>
          <w:szCs w:val="28"/>
          <w:lang w:val="cs-CZ"/>
        </w:rPr>
        <w:t>./.</w:t>
      </w:r>
    </w:p>
    <w:p w:rsidR="000E1103" w:rsidRPr="00B40D1D" w:rsidRDefault="000E1103" w:rsidP="002E0FC8">
      <w:pPr>
        <w:pStyle w:val="Body1"/>
        <w:spacing w:before="120" w:after="120" w:line="320" w:lineRule="exact"/>
        <w:jc w:val="both"/>
        <w:outlineLvl w:val="9"/>
        <w:rPr>
          <w:rFonts w:ascii="Times New Roman" w:hAnsi="Times New Roman"/>
          <w:color w:val="auto"/>
          <w:sz w:val="28"/>
          <w:szCs w:val="28"/>
          <w:lang w:val="vi-VN"/>
        </w:rPr>
      </w:pPr>
    </w:p>
    <w:tbl>
      <w:tblPr>
        <w:tblW w:w="0" w:type="auto"/>
        <w:tblLook w:val="01E0" w:firstRow="1" w:lastRow="1" w:firstColumn="1" w:lastColumn="1" w:noHBand="0" w:noVBand="0"/>
      </w:tblPr>
      <w:tblGrid>
        <w:gridCol w:w="4928"/>
        <w:gridCol w:w="3928"/>
      </w:tblGrid>
      <w:tr w:rsidR="000E1103" w:rsidRPr="00B40D1D" w:rsidTr="0096106E">
        <w:tc>
          <w:tcPr>
            <w:tcW w:w="4928" w:type="dxa"/>
          </w:tcPr>
          <w:p w:rsidR="002E56CC" w:rsidRPr="002E56CC" w:rsidRDefault="000E1103" w:rsidP="002E56CC">
            <w:pPr>
              <w:spacing w:after="0" w:line="240" w:lineRule="auto"/>
              <w:rPr>
                <w:rFonts w:ascii="Times New Roman" w:hAnsi="Times New Roman" w:cs="Times New Roman"/>
                <w:b/>
                <w:i/>
                <w:szCs w:val="20"/>
                <w:lang w:val="cs-CZ"/>
              </w:rPr>
            </w:pPr>
            <w:r w:rsidRPr="002E56CC">
              <w:rPr>
                <w:rFonts w:ascii="Times New Roman" w:hAnsi="Times New Roman" w:cs="Times New Roman"/>
                <w:b/>
                <w:i/>
                <w:szCs w:val="20"/>
                <w:lang w:val="cs-CZ"/>
              </w:rPr>
              <w:t xml:space="preserve">Nơi nhận: </w:t>
            </w:r>
          </w:p>
          <w:p w:rsidR="000E1103" w:rsidRPr="00B40D1D" w:rsidRDefault="002E56CC" w:rsidP="002E56CC">
            <w:pPr>
              <w:spacing w:after="0" w:line="240" w:lineRule="auto"/>
              <w:rPr>
                <w:rFonts w:ascii="Times New Roman" w:hAnsi="Times New Roman" w:cs="Times New Roman"/>
                <w:b/>
                <w:szCs w:val="20"/>
                <w:lang w:val="cs-CZ"/>
              </w:rPr>
            </w:pPr>
            <w:r w:rsidRPr="002E56CC">
              <w:rPr>
                <w:rFonts w:ascii="Times New Roman" w:hAnsi="Times New Roman" w:cs="Times New Roman"/>
                <w:szCs w:val="20"/>
                <w:lang w:val="cs-CZ"/>
              </w:rPr>
              <w:t>- Thủ tướng, các Phó Thủ tướng CP;</w:t>
            </w:r>
            <w:r w:rsidR="000E1103" w:rsidRPr="002E56CC">
              <w:rPr>
                <w:rFonts w:ascii="Times New Roman" w:hAnsi="Times New Roman" w:cs="Times New Roman"/>
                <w:b/>
                <w:i/>
                <w:lang w:val="cs-CZ"/>
              </w:rPr>
              <w:br/>
            </w:r>
            <w:r w:rsidR="000E1103" w:rsidRPr="002E56CC">
              <w:rPr>
                <w:rFonts w:ascii="Times New Roman" w:hAnsi="Times New Roman" w:cs="Times New Roman"/>
                <w:szCs w:val="20"/>
                <w:lang w:val="cs-CZ"/>
              </w:rPr>
              <w:t>- Văn phòng Quốc hội;</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Văn phòng Chủ tịch nước;</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Văn phòng Trung ương Đảng;</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Các Bộ, cơ quan ngang Bộ, cơ quan thuộc CP;</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HĐND, UBND các tỉnh, thành phố trực thuộc TW;</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Viện Kiểm sát nhân dân tối cao;</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Toà án nhân dân tối cao;</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Công báo, Website của Chính phủ, Website BXD;</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Cục kiểm tra văn bản - Bộ Tư pháp;</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Sở Xây dựng các tỉnh, thành phố trực thuộc TW;</w:t>
            </w:r>
            <w:r w:rsidR="000E1103" w:rsidRPr="002E56CC">
              <w:rPr>
                <w:rFonts w:ascii="Times New Roman" w:hAnsi="Times New Roman" w:cs="Times New Roman"/>
                <w:lang w:val="cs-CZ"/>
              </w:rPr>
              <w:br/>
            </w:r>
            <w:r w:rsidR="000E1103" w:rsidRPr="002E56CC">
              <w:rPr>
                <w:rFonts w:ascii="Times New Roman" w:hAnsi="Times New Roman" w:cs="Times New Roman"/>
                <w:szCs w:val="20"/>
                <w:lang w:val="cs-CZ"/>
              </w:rPr>
              <w:t xml:space="preserve">- </w:t>
            </w:r>
            <w:r w:rsidR="000E1103" w:rsidRPr="002E56CC">
              <w:rPr>
                <w:rFonts w:ascii="Times New Roman" w:hAnsi="Times New Roman" w:cs="Times New Roman"/>
                <w:color w:val="FF0000"/>
                <w:szCs w:val="20"/>
                <w:lang w:val="cs-CZ"/>
              </w:rPr>
              <w:t>Các đơn vị thuộc BXD;</w:t>
            </w:r>
            <w:r w:rsidR="000E1103" w:rsidRPr="002E56CC">
              <w:rPr>
                <w:rFonts w:ascii="Times New Roman" w:hAnsi="Times New Roman" w:cs="Times New Roman"/>
                <w:lang w:val="cs-CZ"/>
              </w:rPr>
              <w:br/>
            </w:r>
            <w:r w:rsidR="0028407A" w:rsidRPr="002E56CC">
              <w:rPr>
                <w:rFonts w:ascii="Times New Roman" w:hAnsi="Times New Roman" w:cs="Times New Roman"/>
                <w:szCs w:val="20"/>
                <w:lang w:val="cs-CZ"/>
              </w:rPr>
              <w:t>- Lưu: VT, Cục QLN (5</w:t>
            </w:r>
            <w:r w:rsidR="000E1103" w:rsidRPr="002E56CC">
              <w:rPr>
                <w:rFonts w:ascii="Times New Roman" w:hAnsi="Times New Roman" w:cs="Times New Roman"/>
                <w:szCs w:val="20"/>
                <w:lang w:val="cs-CZ"/>
              </w:rPr>
              <w:t>b).</w:t>
            </w:r>
          </w:p>
        </w:tc>
        <w:tc>
          <w:tcPr>
            <w:tcW w:w="3928" w:type="dxa"/>
          </w:tcPr>
          <w:p w:rsidR="000E1103" w:rsidRPr="00B40D1D" w:rsidRDefault="000E1103" w:rsidP="002E0FC8">
            <w:pPr>
              <w:spacing w:before="120" w:after="120" w:line="320" w:lineRule="exact"/>
              <w:jc w:val="center"/>
              <w:rPr>
                <w:rFonts w:ascii="Times New Roman" w:hAnsi="Times New Roman" w:cs="Times New Roman"/>
                <w:b/>
                <w:sz w:val="28"/>
                <w:lang w:val="cs-CZ"/>
              </w:rPr>
            </w:pPr>
            <w:r w:rsidRPr="00B40D1D">
              <w:rPr>
                <w:rFonts w:ascii="Times New Roman" w:hAnsi="Times New Roman" w:cs="Times New Roman"/>
                <w:b/>
                <w:sz w:val="28"/>
                <w:szCs w:val="20"/>
                <w:lang w:val="cs-CZ"/>
              </w:rPr>
              <w:t xml:space="preserve">       BỘ TRƯỞNG</w:t>
            </w:r>
            <w:r w:rsidRPr="00B40D1D">
              <w:rPr>
                <w:rFonts w:ascii="Times New Roman" w:hAnsi="Times New Roman" w:cs="Times New Roman"/>
                <w:b/>
                <w:sz w:val="28"/>
                <w:lang w:val="cs-CZ"/>
              </w:rPr>
              <w:br/>
            </w:r>
            <w:r w:rsidRPr="00B40D1D">
              <w:rPr>
                <w:rFonts w:ascii="Times New Roman" w:hAnsi="Times New Roman" w:cs="Times New Roman"/>
                <w:b/>
                <w:sz w:val="28"/>
                <w:lang w:val="cs-CZ"/>
              </w:rPr>
              <w:br/>
            </w:r>
            <w:r w:rsidRPr="00B40D1D">
              <w:rPr>
                <w:rFonts w:ascii="Times New Roman" w:hAnsi="Times New Roman" w:cs="Times New Roman"/>
                <w:b/>
                <w:sz w:val="28"/>
                <w:lang w:val="cs-CZ"/>
              </w:rPr>
              <w:br/>
            </w:r>
          </w:p>
          <w:p w:rsidR="00B11EB1" w:rsidRDefault="00B11EB1" w:rsidP="002E0FC8">
            <w:pPr>
              <w:spacing w:before="120" w:after="120" w:line="320" w:lineRule="exact"/>
              <w:jc w:val="center"/>
              <w:rPr>
                <w:rFonts w:ascii="Times New Roman" w:hAnsi="Times New Roman" w:cs="Times New Roman"/>
                <w:b/>
                <w:sz w:val="28"/>
                <w:lang w:val="cs-CZ"/>
              </w:rPr>
            </w:pPr>
          </w:p>
          <w:p w:rsidR="000E1103" w:rsidRPr="00B40D1D" w:rsidRDefault="000E1103" w:rsidP="002E0FC8">
            <w:pPr>
              <w:spacing w:before="120" w:after="120" w:line="320" w:lineRule="exact"/>
              <w:jc w:val="center"/>
              <w:rPr>
                <w:rFonts w:ascii="Times New Roman" w:hAnsi="Times New Roman" w:cs="Times New Roman"/>
                <w:sz w:val="28"/>
                <w:szCs w:val="20"/>
                <w:lang w:val="cs-CZ"/>
              </w:rPr>
            </w:pPr>
            <w:r w:rsidRPr="00B40D1D">
              <w:rPr>
                <w:rFonts w:ascii="Times New Roman" w:hAnsi="Times New Roman" w:cs="Times New Roman"/>
                <w:b/>
                <w:sz w:val="28"/>
                <w:lang w:val="cs-CZ"/>
              </w:rPr>
              <w:br/>
            </w:r>
            <w:r w:rsidRPr="00B40D1D">
              <w:rPr>
                <w:rFonts w:ascii="Times New Roman" w:hAnsi="Times New Roman" w:cs="Times New Roman"/>
                <w:b/>
                <w:sz w:val="28"/>
                <w:lang w:val="cs-CZ"/>
              </w:rPr>
              <w:br/>
            </w:r>
            <w:r w:rsidRPr="00B40D1D">
              <w:rPr>
                <w:rFonts w:ascii="Times New Roman" w:hAnsi="Times New Roman" w:cs="Times New Roman"/>
                <w:b/>
                <w:sz w:val="28"/>
                <w:szCs w:val="20"/>
                <w:lang w:val="cs-CZ"/>
              </w:rPr>
              <w:t xml:space="preserve">         Trịnh Đình Dũng</w:t>
            </w:r>
          </w:p>
        </w:tc>
      </w:tr>
    </w:tbl>
    <w:p w:rsidR="000E1103" w:rsidRPr="00B40D1D" w:rsidRDefault="000E1103" w:rsidP="002E0FC8">
      <w:pPr>
        <w:spacing w:before="120" w:after="120" w:line="320" w:lineRule="exact"/>
        <w:jc w:val="both"/>
        <w:rPr>
          <w:rFonts w:ascii="Times New Roman" w:hAnsi="Times New Roman" w:cs="Times New Roman"/>
          <w:sz w:val="28"/>
          <w:szCs w:val="28"/>
        </w:rPr>
      </w:pPr>
    </w:p>
    <w:p w:rsidR="00AB5EAA" w:rsidRDefault="00AB5EAA" w:rsidP="002E0FC8">
      <w:pPr>
        <w:spacing w:before="120" w:after="120" w:line="320" w:lineRule="exact"/>
      </w:pPr>
    </w:p>
    <w:sectPr w:rsidR="00AB5EAA" w:rsidSect="000A2888">
      <w:footerReference w:type="default" r:id="rId8"/>
      <w:pgSz w:w="11907" w:h="16840" w:code="9"/>
      <w:pgMar w:top="1418" w:right="1134" w:bottom="1134" w:left="1418" w:header="284"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75" w:rsidRDefault="00880075" w:rsidP="000E1103">
      <w:pPr>
        <w:spacing w:after="0" w:line="240" w:lineRule="auto"/>
      </w:pPr>
      <w:r>
        <w:separator/>
      </w:r>
    </w:p>
  </w:endnote>
  <w:endnote w:type="continuationSeparator" w:id="0">
    <w:p w:rsidR="00880075" w:rsidRDefault="00880075" w:rsidP="000E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52201"/>
      <w:docPartObj>
        <w:docPartGallery w:val="Page Numbers (Bottom of Page)"/>
        <w:docPartUnique/>
      </w:docPartObj>
    </w:sdtPr>
    <w:sdtEndPr>
      <w:rPr>
        <w:rFonts w:ascii="Times New Roman" w:hAnsi="Times New Roman" w:cs="Times New Roman"/>
        <w:noProof/>
        <w:sz w:val="24"/>
        <w:szCs w:val="24"/>
      </w:rPr>
    </w:sdtEndPr>
    <w:sdtContent>
      <w:p w:rsidR="000E1103" w:rsidRPr="000E1103" w:rsidRDefault="000E1103">
        <w:pPr>
          <w:pStyle w:val="Footer"/>
          <w:jc w:val="center"/>
          <w:rPr>
            <w:rFonts w:ascii="Times New Roman" w:hAnsi="Times New Roman" w:cs="Times New Roman"/>
            <w:sz w:val="24"/>
            <w:szCs w:val="24"/>
          </w:rPr>
        </w:pPr>
        <w:r w:rsidRPr="000E1103">
          <w:rPr>
            <w:rFonts w:ascii="Times New Roman" w:hAnsi="Times New Roman" w:cs="Times New Roman"/>
            <w:sz w:val="24"/>
            <w:szCs w:val="24"/>
          </w:rPr>
          <w:fldChar w:fldCharType="begin"/>
        </w:r>
        <w:r w:rsidRPr="000E1103">
          <w:rPr>
            <w:rFonts w:ascii="Times New Roman" w:hAnsi="Times New Roman" w:cs="Times New Roman"/>
            <w:sz w:val="24"/>
            <w:szCs w:val="24"/>
          </w:rPr>
          <w:instrText xml:space="preserve"> PAGE   \* MERGEFORMAT </w:instrText>
        </w:r>
        <w:r w:rsidRPr="000E1103">
          <w:rPr>
            <w:rFonts w:ascii="Times New Roman" w:hAnsi="Times New Roman" w:cs="Times New Roman"/>
            <w:sz w:val="24"/>
            <w:szCs w:val="24"/>
          </w:rPr>
          <w:fldChar w:fldCharType="separate"/>
        </w:r>
        <w:r w:rsidR="007858AE">
          <w:rPr>
            <w:rFonts w:ascii="Times New Roman" w:hAnsi="Times New Roman" w:cs="Times New Roman"/>
            <w:noProof/>
            <w:sz w:val="24"/>
            <w:szCs w:val="24"/>
          </w:rPr>
          <w:t>1</w:t>
        </w:r>
        <w:r w:rsidRPr="000E1103">
          <w:rPr>
            <w:rFonts w:ascii="Times New Roman" w:hAnsi="Times New Roman" w:cs="Times New Roman"/>
            <w:noProof/>
            <w:sz w:val="24"/>
            <w:szCs w:val="24"/>
          </w:rPr>
          <w:fldChar w:fldCharType="end"/>
        </w:r>
      </w:p>
    </w:sdtContent>
  </w:sdt>
  <w:p w:rsidR="000E1103" w:rsidRDefault="000E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75" w:rsidRDefault="00880075" w:rsidP="000E1103">
      <w:pPr>
        <w:spacing w:after="0" w:line="240" w:lineRule="auto"/>
      </w:pPr>
      <w:r>
        <w:separator/>
      </w:r>
    </w:p>
  </w:footnote>
  <w:footnote w:type="continuationSeparator" w:id="0">
    <w:p w:rsidR="00880075" w:rsidRDefault="00880075" w:rsidP="000E1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6EB"/>
    <w:multiLevelType w:val="hybridMultilevel"/>
    <w:tmpl w:val="B9AC764E"/>
    <w:lvl w:ilvl="0" w:tplc="348C4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E13CBB"/>
    <w:multiLevelType w:val="hybridMultilevel"/>
    <w:tmpl w:val="E664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952F5"/>
    <w:multiLevelType w:val="hybridMultilevel"/>
    <w:tmpl w:val="6AFCCBAC"/>
    <w:lvl w:ilvl="0" w:tplc="9AD441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6A6DF9"/>
    <w:multiLevelType w:val="hybridMultilevel"/>
    <w:tmpl w:val="D2DCFE66"/>
    <w:lvl w:ilvl="0" w:tplc="7F0C5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7B6033"/>
    <w:multiLevelType w:val="hybridMultilevel"/>
    <w:tmpl w:val="9A80C674"/>
    <w:lvl w:ilvl="0" w:tplc="C72C7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0C1C44"/>
    <w:multiLevelType w:val="hybridMultilevel"/>
    <w:tmpl w:val="FE606D24"/>
    <w:lvl w:ilvl="0" w:tplc="4D6E0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03"/>
    <w:rsid w:val="00064249"/>
    <w:rsid w:val="000A2888"/>
    <w:rsid w:val="000B52D6"/>
    <w:rsid w:val="000E1103"/>
    <w:rsid w:val="000F3E49"/>
    <w:rsid w:val="00125B02"/>
    <w:rsid w:val="00165E8F"/>
    <w:rsid w:val="001A1ABD"/>
    <w:rsid w:val="001B594B"/>
    <w:rsid w:val="001F7E18"/>
    <w:rsid w:val="00221A55"/>
    <w:rsid w:val="00237A83"/>
    <w:rsid w:val="002544BE"/>
    <w:rsid w:val="002759F5"/>
    <w:rsid w:val="0028407A"/>
    <w:rsid w:val="00292017"/>
    <w:rsid w:val="002B4C56"/>
    <w:rsid w:val="002B5E3B"/>
    <w:rsid w:val="002C1201"/>
    <w:rsid w:val="002D3868"/>
    <w:rsid w:val="002E0FC8"/>
    <w:rsid w:val="002E56CC"/>
    <w:rsid w:val="002E6DEC"/>
    <w:rsid w:val="003245C1"/>
    <w:rsid w:val="00342C56"/>
    <w:rsid w:val="00367EC5"/>
    <w:rsid w:val="003A4991"/>
    <w:rsid w:val="004B156C"/>
    <w:rsid w:val="004C64AA"/>
    <w:rsid w:val="005208C0"/>
    <w:rsid w:val="00523331"/>
    <w:rsid w:val="005342E3"/>
    <w:rsid w:val="00574DA8"/>
    <w:rsid w:val="00581341"/>
    <w:rsid w:val="005B2637"/>
    <w:rsid w:val="00615968"/>
    <w:rsid w:val="006247AE"/>
    <w:rsid w:val="0064445E"/>
    <w:rsid w:val="0067482D"/>
    <w:rsid w:val="0069358B"/>
    <w:rsid w:val="006975BC"/>
    <w:rsid w:val="006A259A"/>
    <w:rsid w:val="006E29A8"/>
    <w:rsid w:val="006F6B6A"/>
    <w:rsid w:val="006F6BFF"/>
    <w:rsid w:val="00706446"/>
    <w:rsid w:val="00720B84"/>
    <w:rsid w:val="007858AE"/>
    <w:rsid w:val="007B1599"/>
    <w:rsid w:val="007D3F1E"/>
    <w:rsid w:val="007E7793"/>
    <w:rsid w:val="00880075"/>
    <w:rsid w:val="008C40D5"/>
    <w:rsid w:val="008C7469"/>
    <w:rsid w:val="008E482D"/>
    <w:rsid w:val="009016D6"/>
    <w:rsid w:val="00937072"/>
    <w:rsid w:val="00954687"/>
    <w:rsid w:val="00956AC0"/>
    <w:rsid w:val="009873A1"/>
    <w:rsid w:val="009878B9"/>
    <w:rsid w:val="00A12D04"/>
    <w:rsid w:val="00A55737"/>
    <w:rsid w:val="00A8689E"/>
    <w:rsid w:val="00A96B2A"/>
    <w:rsid w:val="00AA32A7"/>
    <w:rsid w:val="00AB2D4C"/>
    <w:rsid w:val="00AB5EAA"/>
    <w:rsid w:val="00AC11B1"/>
    <w:rsid w:val="00B059A0"/>
    <w:rsid w:val="00B11EB1"/>
    <w:rsid w:val="00B129BA"/>
    <w:rsid w:val="00B67465"/>
    <w:rsid w:val="00B826B4"/>
    <w:rsid w:val="00BA1682"/>
    <w:rsid w:val="00BA3F89"/>
    <w:rsid w:val="00C04100"/>
    <w:rsid w:val="00C101F2"/>
    <w:rsid w:val="00C501F0"/>
    <w:rsid w:val="00C54788"/>
    <w:rsid w:val="00C721CD"/>
    <w:rsid w:val="00CA52FE"/>
    <w:rsid w:val="00CB3A38"/>
    <w:rsid w:val="00D14D19"/>
    <w:rsid w:val="00D360FE"/>
    <w:rsid w:val="00D570A8"/>
    <w:rsid w:val="00D758E8"/>
    <w:rsid w:val="00D954DF"/>
    <w:rsid w:val="00DB1858"/>
    <w:rsid w:val="00DD1BF6"/>
    <w:rsid w:val="00DD236A"/>
    <w:rsid w:val="00E302AE"/>
    <w:rsid w:val="00E372A3"/>
    <w:rsid w:val="00E44C3D"/>
    <w:rsid w:val="00E73899"/>
    <w:rsid w:val="00E8224C"/>
    <w:rsid w:val="00E84CDC"/>
    <w:rsid w:val="00EE2D05"/>
    <w:rsid w:val="00EF3760"/>
    <w:rsid w:val="00EF6375"/>
    <w:rsid w:val="00F321B2"/>
    <w:rsid w:val="00FB08A5"/>
    <w:rsid w:val="00FC4740"/>
    <w:rsid w:val="00FC7138"/>
    <w:rsid w:val="00FF015A"/>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0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0E1103"/>
    <w:pPr>
      <w:spacing w:after="0" w:line="240" w:lineRule="auto"/>
      <w:outlineLvl w:val="0"/>
    </w:pPr>
    <w:rPr>
      <w:rFonts w:ascii="Calibri" w:eastAsia="Calibri" w:hAnsi="Calibri" w:cs="Times New Roman"/>
      <w:color w:val="000000"/>
      <w:sz w:val="24"/>
      <w:szCs w:val="24"/>
      <w:u w:color="000000"/>
    </w:rPr>
  </w:style>
  <w:style w:type="paragraph" w:styleId="Header">
    <w:name w:val="header"/>
    <w:basedOn w:val="Normal"/>
    <w:link w:val="HeaderChar"/>
    <w:uiPriority w:val="99"/>
    <w:unhideWhenUsed/>
    <w:rsid w:val="000E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03"/>
    <w:rPr>
      <w:rFonts w:ascii="Calibri" w:eastAsia="Calibri" w:hAnsi="Calibri" w:cs="Calibri"/>
    </w:rPr>
  </w:style>
  <w:style w:type="paragraph" w:styleId="Footer">
    <w:name w:val="footer"/>
    <w:basedOn w:val="Normal"/>
    <w:link w:val="FooterChar"/>
    <w:uiPriority w:val="99"/>
    <w:unhideWhenUsed/>
    <w:rsid w:val="000E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103"/>
    <w:rPr>
      <w:rFonts w:ascii="Calibri" w:eastAsia="Calibri" w:hAnsi="Calibri" w:cs="Calibri"/>
    </w:rPr>
  </w:style>
  <w:style w:type="paragraph" w:styleId="ListParagraph">
    <w:name w:val="List Paragraph"/>
    <w:basedOn w:val="Normal"/>
    <w:uiPriority w:val="34"/>
    <w:qFormat/>
    <w:rsid w:val="00E372A3"/>
    <w:pPr>
      <w:ind w:left="720"/>
      <w:contextualSpacing/>
    </w:pPr>
  </w:style>
  <w:style w:type="paragraph" w:styleId="BalloonText">
    <w:name w:val="Balloon Text"/>
    <w:basedOn w:val="Normal"/>
    <w:link w:val="BalloonTextChar"/>
    <w:uiPriority w:val="99"/>
    <w:semiHidden/>
    <w:unhideWhenUsed/>
    <w:rsid w:val="0095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0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0E1103"/>
    <w:pPr>
      <w:spacing w:after="0" w:line="240" w:lineRule="auto"/>
      <w:outlineLvl w:val="0"/>
    </w:pPr>
    <w:rPr>
      <w:rFonts w:ascii="Calibri" w:eastAsia="Calibri" w:hAnsi="Calibri" w:cs="Times New Roman"/>
      <w:color w:val="000000"/>
      <w:sz w:val="24"/>
      <w:szCs w:val="24"/>
      <w:u w:color="000000"/>
    </w:rPr>
  </w:style>
  <w:style w:type="paragraph" w:styleId="Header">
    <w:name w:val="header"/>
    <w:basedOn w:val="Normal"/>
    <w:link w:val="HeaderChar"/>
    <w:uiPriority w:val="99"/>
    <w:unhideWhenUsed/>
    <w:rsid w:val="000E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03"/>
    <w:rPr>
      <w:rFonts w:ascii="Calibri" w:eastAsia="Calibri" w:hAnsi="Calibri" w:cs="Calibri"/>
    </w:rPr>
  </w:style>
  <w:style w:type="paragraph" w:styleId="Footer">
    <w:name w:val="footer"/>
    <w:basedOn w:val="Normal"/>
    <w:link w:val="FooterChar"/>
    <w:uiPriority w:val="99"/>
    <w:unhideWhenUsed/>
    <w:rsid w:val="000E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103"/>
    <w:rPr>
      <w:rFonts w:ascii="Calibri" w:eastAsia="Calibri" w:hAnsi="Calibri" w:cs="Calibri"/>
    </w:rPr>
  </w:style>
  <w:style w:type="paragraph" w:styleId="ListParagraph">
    <w:name w:val="List Paragraph"/>
    <w:basedOn w:val="Normal"/>
    <w:uiPriority w:val="34"/>
    <w:qFormat/>
    <w:rsid w:val="00E372A3"/>
    <w:pPr>
      <w:ind w:left="720"/>
      <w:contextualSpacing/>
    </w:pPr>
  </w:style>
  <w:style w:type="paragraph" w:styleId="BalloonText">
    <w:name w:val="Balloon Text"/>
    <w:basedOn w:val="Normal"/>
    <w:link w:val="BalloonTextChar"/>
    <w:uiPriority w:val="99"/>
    <w:semiHidden/>
    <w:unhideWhenUsed/>
    <w:rsid w:val="0095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ALL_ONLYLOVE</cp:lastModifiedBy>
  <cp:revision>2</cp:revision>
  <cp:lastPrinted>2015-09-07T06:31:00Z</cp:lastPrinted>
  <dcterms:created xsi:type="dcterms:W3CDTF">2015-09-15T03:34:00Z</dcterms:created>
  <dcterms:modified xsi:type="dcterms:W3CDTF">2015-09-15T03:34:00Z</dcterms:modified>
</cp:coreProperties>
</file>